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3D16" w14:textId="7FCB91A4" w:rsidR="00F61A15" w:rsidRPr="001B4EEA" w:rsidRDefault="006E0E44" w:rsidP="00152BF4">
      <w:pPr>
        <w:spacing w:before="100" w:beforeAutospacing="1" w:after="100" w:afterAutospacing="1" w:line="240" w:lineRule="auto"/>
        <w:jc w:val="center"/>
        <w:rPr>
          <w:rFonts w:cs="Calibri"/>
          <w:b/>
        </w:rPr>
      </w:pPr>
      <w:r w:rsidRPr="006E0E44">
        <w:rPr>
          <w:rFonts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AD1BFB1" wp14:editId="2D340585">
                <wp:simplePos x="0" y="0"/>
                <wp:positionH relativeFrom="margin">
                  <wp:posOffset>3785870</wp:posOffset>
                </wp:positionH>
                <wp:positionV relativeFrom="margin">
                  <wp:posOffset>-746760</wp:posOffset>
                </wp:positionV>
                <wp:extent cx="2083435" cy="1404620"/>
                <wp:effectExtent l="0" t="0" r="0" b="889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9793B" w14:textId="0A03745D" w:rsidR="006E0E44" w:rsidRDefault="006E0E44" w:rsidP="00933A39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Załącznik nr 1</w:t>
                            </w:r>
                          </w:p>
                          <w:p w14:paraId="42707968" w14:textId="61D41580" w:rsidR="006E0E44" w:rsidRDefault="006E0E44" w:rsidP="00933A39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="00933A39">
                              <w:rPr>
                                <w:sz w:val="18"/>
                                <w:szCs w:val="18"/>
                              </w:rPr>
                              <w:t>48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/2025 Rektora UEP</w:t>
                            </w:r>
                          </w:p>
                          <w:p w14:paraId="0CC33CB8" w14:textId="18AEB28D" w:rsidR="006E0E44" w:rsidRPr="006E0E44" w:rsidRDefault="006E0E44" w:rsidP="00933A39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="00933A39">
                              <w:rPr>
                                <w:sz w:val="18"/>
                                <w:szCs w:val="18"/>
                              </w:rPr>
                              <w:t xml:space="preserve"> dnia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2025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D1BF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pt;margin-top:-58.8pt;width:164.0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fLDgIAAPc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" stroked="f">
                <v:textbox style="mso-fit-shape-to-text:t">
                  <w:txbxContent>
                    <w:p w14:paraId="4299793B" w14:textId="0A03745D" w:rsidR="006E0E44" w:rsidRDefault="006E0E44" w:rsidP="00933A39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Załącznik nr 1</w:t>
                      </w:r>
                    </w:p>
                    <w:p w14:paraId="42707968" w14:textId="61D41580" w:rsidR="006E0E44" w:rsidRDefault="006E0E44" w:rsidP="00933A39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do Zarządzenia nr </w:t>
                      </w:r>
                      <w:r w:rsidR="00933A39">
                        <w:rPr>
                          <w:sz w:val="18"/>
                          <w:szCs w:val="18"/>
                        </w:rPr>
                        <w:t>48</w:t>
                      </w:r>
                      <w:r>
                        <w:rPr>
                          <w:sz w:val="18"/>
                          <w:szCs w:val="18"/>
                        </w:rPr>
                        <w:t xml:space="preserve"> /2025 Rektora UEP</w:t>
                      </w:r>
                    </w:p>
                    <w:p w14:paraId="0CC33CB8" w14:textId="18AEB28D" w:rsidR="006E0E44" w:rsidRPr="006E0E44" w:rsidRDefault="006E0E44" w:rsidP="00933A39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 </w:t>
                      </w:r>
                      <w:r w:rsidR="00933A39">
                        <w:rPr>
                          <w:sz w:val="18"/>
                          <w:szCs w:val="18"/>
                        </w:rPr>
                        <w:t xml:space="preserve"> dnia </w:t>
                      </w:r>
                      <w:r>
                        <w:rPr>
                          <w:sz w:val="18"/>
                          <w:szCs w:val="18"/>
                        </w:rPr>
                        <w:t>2025 roku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10C88" w:rsidRPr="001B4EEA"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177351F4" wp14:editId="41536FE2">
            <wp:simplePos x="0" y="0"/>
            <wp:positionH relativeFrom="page">
              <wp:posOffset>0</wp:posOffset>
            </wp:positionH>
            <wp:positionV relativeFrom="paragraph">
              <wp:posOffset>-933450</wp:posOffset>
            </wp:positionV>
            <wp:extent cx="7581900" cy="1219200"/>
            <wp:effectExtent l="0" t="0" r="0" b="0"/>
            <wp:wrapNone/>
            <wp:docPr id="2" name="Obraz 24" descr="\\vdi-fs01.ue.poznan\Profiles$\47\Desktop\listowniki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4" descr="\\vdi-fs01.ue.poznan\Profiles$\47\Desktop\listowniki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26E4D" w14:textId="77777777" w:rsidR="00F61A15" w:rsidRPr="001B4EEA" w:rsidRDefault="00B01030" w:rsidP="00F61A15">
      <w:pPr>
        <w:spacing w:after="0" w:line="360" w:lineRule="auto"/>
        <w:jc w:val="center"/>
        <w:rPr>
          <w:rFonts w:cs="Calibri"/>
          <w:b/>
        </w:rPr>
      </w:pPr>
      <w:r w:rsidRPr="001B4EEA">
        <w:rPr>
          <w:rFonts w:cs="Calibri"/>
          <w:b/>
        </w:rPr>
        <w:t xml:space="preserve">REGULAMIN </w:t>
      </w:r>
    </w:p>
    <w:p w14:paraId="6AEE5CBB" w14:textId="77777777" w:rsidR="00AE0DB9" w:rsidRPr="001B4EEA" w:rsidRDefault="00B01030" w:rsidP="00F61A15">
      <w:pPr>
        <w:spacing w:after="0" w:line="360" w:lineRule="auto"/>
        <w:jc w:val="center"/>
        <w:rPr>
          <w:rFonts w:cs="Calibri"/>
          <w:b/>
        </w:rPr>
      </w:pPr>
      <w:r w:rsidRPr="001B4EEA">
        <w:rPr>
          <w:rFonts w:cs="Calibri"/>
          <w:b/>
        </w:rPr>
        <w:t xml:space="preserve">KORZYSTANIA Z TARASU WIDOKOWEGO </w:t>
      </w:r>
    </w:p>
    <w:p w14:paraId="55686D31" w14:textId="77777777" w:rsidR="002749E1" w:rsidRPr="001B4EEA" w:rsidRDefault="00AE0DB9" w:rsidP="00F61A15">
      <w:pPr>
        <w:spacing w:after="0" w:line="360" w:lineRule="auto"/>
        <w:jc w:val="center"/>
        <w:rPr>
          <w:rFonts w:cs="Calibri"/>
          <w:b/>
        </w:rPr>
      </w:pPr>
      <w:r w:rsidRPr="001B4EEA">
        <w:rPr>
          <w:rFonts w:cs="Calibri"/>
          <w:b/>
        </w:rPr>
        <w:t>UNIWERSYTETU EKONOMICZNEGO W POZNANIU</w:t>
      </w:r>
      <w:r w:rsidR="00820AD2" w:rsidRPr="001B4EEA">
        <w:rPr>
          <w:rFonts w:cs="Calibri"/>
          <w:b/>
        </w:rPr>
        <w:t xml:space="preserve"> (UEP)</w:t>
      </w:r>
    </w:p>
    <w:p w14:paraId="2231C300" w14:textId="77777777" w:rsidR="00967FDC" w:rsidRPr="001B4EEA" w:rsidRDefault="00967FDC" w:rsidP="00B94139">
      <w:pPr>
        <w:spacing w:after="0" w:line="240" w:lineRule="auto"/>
        <w:jc w:val="center"/>
        <w:rPr>
          <w:rFonts w:cs="Calibri"/>
          <w:b/>
        </w:rPr>
      </w:pPr>
    </w:p>
    <w:p w14:paraId="6A129470" w14:textId="77777777" w:rsidR="00E563DA" w:rsidRPr="001B4EEA" w:rsidRDefault="00E563DA" w:rsidP="00C679A3">
      <w:pPr>
        <w:numPr>
          <w:ilvl w:val="0"/>
          <w:numId w:val="34"/>
        </w:numPr>
        <w:spacing w:after="0" w:line="240" w:lineRule="auto"/>
        <w:ind w:left="284" w:hanging="284"/>
        <w:jc w:val="center"/>
        <w:rPr>
          <w:rFonts w:cs="Calibri"/>
          <w:b/>
        </w:rPr>
      </w:pPr>
      <w:r w:rsidRPr="001B4EEA">
        <w:rPr>
          <w:rFonts w:cs="Calibri"/>
          <w:b/>
        </w:rPr>
        <w:t>POSTANOWIENIA OGÓLNE</w:t>
      </w:r>
    </w:p>
    <w:p w14:paraId="65D58ACA" w14:textId="4FFB3034" w:rsidR="00E563DA" w:rsidRPr="001B4EEA" w:rsidRDefault="00E563DA" w:rsidP="00E563D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1B4EEA">
        <w:rPr>
          <w:rFonts w:cs="Calibri"/>
        </w:rPr>
        <w:t xml:space="preserve">Niniejszy regulamin </w:t>
      </w:r>
      <w:r w:rsidR="0052775C" w:rsidRPr="001B4EEA">
        <w:rPr>
          <w:rFonts w:cs="Calibri"/>
        </w:rPr>
        <w:t>określa</w:t>
      </w:r>
      <w:r w:rsidRPr="001B4EEA">
        <w:rPr>
          <w:rFonts w:cs="Calibri"/>
        </w:rPr>
        <w:t xml:space="preserve"> zasad</w:t>
      </w:r>
      <w:r w:rsidR="0052775C" w:rsidRPr="001B4EEA">
        <w:rPr>
          <w:rFonts w:cs="Calibri"/>
        </w:rPr>
        <w:t>y</w:t>
      </w:r>
      <w:r w:rsidRPr="001B4EEA">
        <w:rPr>
          <w:rFonts w:cs="Calibri"/>
        </w:rPr>
        <w:t xml:space="preserve"> dostępu oraz korzystania z </w:t>
      </w:r>
      <w:r w:rsidR="00D96833">
        <w:rPr>
          <w:rFonts w:cs="Calibri"/>
        </w:rPr>
        <w:t>t</w:t>
      </w:r>
      <w:r w:rsidR="00D96833" w:rsidRPr="001B4EEA">
        <w:rPr>
          <w:rFonts w:cs="Calibri"/>
        </w:rPr>
        <w:t xml:space="preserve">arasu </w:t>
      </w:r>
      <w:r w:rsidRPr="001B4EEA">
        <w:rPr>
          <w:rFonts w:cs="Calibri"/>
        </w:rPr>
        <w:t xml:space="preserve">widokowego </w:t>
      </w:r>
      <w:r w:rsidR="001B4EEA">
        <w:rPr>
          <w:rFonts w:cs="Calibri"/>
        </w:rPr>
        <w:t xml:space="preserve">UEP </w:t>
      </w:r>
      <w:r w:rsidRPr="001B4EEA">
        <w:rPr>
          <w:rFonts w:cs="Calibri"/>
        </w:rPr>
        <w:t>na XVIII piętrze budynku Collegium Altum UEP, znajdującego się przy al. Powstańców Wielkopolskich 16 w Poznaniu</w:t>
      </w:r>
      <w:r w:rsidR="007369D4" w:rsidRPr="001B4EEA">
        <w:rPr>
          <w:rFonts w:cs="Calibri"/>
        </w:rPr>
        <w:t xml:space="preserve"> (dalej: taras widokowy</w:t>
      </w:r>
      <w:r w:rsidR="0052775C" w:rsidRPr="001B4EEA">
        <w:rPr>
          <w:rFonts w:cs="Calibri"/>
        </w:rPr>
        <w:t xml:space="preserve"> lub taras</w:t>
      </w:r>
      <w:r w:rsidR="007369D4" w:rsidRPr="001B4EEA">
        <w:rPr>
          <w:rFonts w:cs="Calibri"/>
        </w:rPr>
        <w:t>)</w:t>
      </w:r>
      <w:r w:rsidRPr="001B4EEA">
        <w:rPr>
          <w:rFonts w:cs="Calibri"/>
        </w:rPr>
        <w:t xml:space="preserve">. </w:t>
      </w:r>
    </w:p>
    <w:p w14:paraId="4C3A5C1F" w14:textId="36F8BF31" w:rsidR="007369D4" w:rsidRPr="001B4EEA" w:rsidRDefault="007369D4" w:rsidP="00E563D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1B4EEA">
        <w:rPr>
          <w:rFonts w:cs="Calibri"/>
        </w:rPr>
        <w:t xml:space="preserve">Zakup biletu wstępu na taras widokowy jest równoznaczny z akceptacją niniejszego regulaminu. </w:t>
      </w:r>
      <w:r w:rsidR="00E20B28" w:rsidRPr="001B4EEA">
        <w:rPr>
          <w:rFonts w:cs="Calibri"/>
        </w:rPr>
        <w:t xml:space="preserve">Korzystanie z tarasu jest możliwe jedynie po </w:t>
      </w:r>
      <w:r w:rsidR="00736ED4" w:rsidRPr="001B4EEA">
        <w:rPr>
          <w:rFonts w:cs="Calibri"/>
        </w:rPr>
        <w:t>zeskanowaniu</w:t>
      </w:r>
      <w:r w:rsidR="00E20B28" w:rsidRPr="001B4EEA">
        <w:rPr>
          <w:rFonts w:cs="Calibri"/>
        </w:rPr>
        <w:t xml:space="preserve"> </w:t>
      </w:r>
      <w:r w:rsidR="00A74DAA" w:rsidRPr="001B4EEA">
        <w:rPr>
          <w:rFonts w:cs="Calibri"/>
        </w:rPr>
        <w:t>w</w:t>
      </w:r>
      <w:r w:rsidR="00E20B28" w:rsidRPr="001B4EEA">
        <w:rPr>
          <w:rFonts w:cs="Calibri"/>
        </w:rPr>
        <w:t>ażnego biletu</w:t>
      </w:r>
      <w:r w:rsidR="007A20CB" w:rsidRPr="001B4EEA">
        <w:rPr>
          <w:rFonts w:cs="Calibri"/>
        </w:rPr>
        <w:t>,</w:t>
      </w:r>
      <w:r w:rsidR="00E20B28" w:rsidRPr="001B4EEA">
        <w:rPr>
          <w:rFonts w:cs="Calibri"/>
        </w:rPr>
        <w:t xml:space="preserve"> </w:t>
      </w:r>
      <w:r w:rsidR="007A20CB" w:rsidRPr="001B4EEA">
        <w:rPr>
          <w:rFonts w:cs="Calibri"/>
        </w:rPr>
        <w:t xml:space="preserve">identyfikatora pracowniczego, karty turystycznej PLOT </w:t>
      </w:r>
      <w:r w:rsidR="0077512F" w:rsidRPr="001B4EEA">
        <w:rPr>
          <w:rFonts w:cs="Calibri"/>
        </w:rPr>
        <w:t xml:space="preserve">(po jej aktywowaniu w systemie biletowym UEP) </w:t>
      </w:r>
      <w:r w:rsidR="007A20CB" w:rsidRPr="001B4EEA">
        <w:rPr>
          <w:rFonts w:cs="Calibri"/>
        </w:rPr>
        <w:t xml:space="preserve">bądź karty gościa </w:t>
      </w:r>
      <w:r w:rsidR="00E20B28" w:rsidRPr="001B4EEA">
        <w:rPr>
          <w:rFonts w:cs="Calibri"/>
        </w:rPr>
        <w:t xml:space="preserve">w bramkach znajdujących się przy wejściu </w:t>
      </w:r>
      <w:r w:rsidR="00736ED4" w:rsidRPr="001B4EEA">
        <w:rPr>
          <w:rFonts w:cs="Calibri"/>
        </w:rPr>
        <w:t xml:space="preserve"> na </w:t>
      </w:r>
      <w:r w:rsidR="00E20B28" w:rsidRPr="001B4EEA">
        <w:rPr>
          <w:rFonts w:cs="Calibri"/>
        </w:rPr>
        <w:t>taras</w:t>
      </w:r>
      <w:r w:rsidR="00736ED4" w:rsidRPr="001B4EEA">
        <w:rPr>
          <w:rFonts w:cs="Calibri"/>
        </w:rPr>
        <w:t xml:space="preserve"> widokowy</w:t>
      </w:r>
      <w:r w:rsidR="00E20B28" w:rsidRPr="001B4EEA">
        <w:rPr>
          <w:rFonts w:cs="Calibri"/>
        </w:rPr>
        <w:t>.</w:t>
      </w:r>
    </w:p>
    <w:p w14:paraId="75ECEAF3" w14:textId="5CA784E9" w:rsidR="007369D4" w:rsidRPr="001B4EEA" w:rsidRDefault="0010656F" w:rsidP="003702B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1B4EEA">
        <w:rPr>
          <w:rFonts w:cs="Calibri"/>
        </w:rPr>
        <w:t xml:space="preserve">Zasady, o których mowa w niniejszym regulaminie, odnoszą się do wszystkich </w:t>
      </w:r>
      <w:r w:rsidR="0052775C" w:rsidRPr="001B4EEA">
        <w:rPr>
          <w:rFonts w:cs="Calibri"/>
        </w:rPr>
        <w:t xml:space="preserve">korzystających </w:t>
      </w:r>
      <w:r w:rsidR="001B4EEA">
        <w:rPr>
          <w:rFonts w:cs="Calibri"/>
        </w:rPr>
        <w:br/>
      </w:r>
      <w:r w:rsidR="0052775C" w:rsidRPr="001B4EEA">
        <w:rPr>
          <w:rFonts w:cs="Calibri"/>
        </w:rPr>
        <w:t xml:space="preserve">z </w:t>
      </w:r>
      <w:r w:rsidRPr="001B4EEA">
        <w:rPr>
          <w:rFonts w:cs="Calibri"/>
        </w:rPr>
        <w:t>taras</w:t>
      </w:r>
      <w:r w:rsidR="00736ED4" w:rsidRPr="001B4EEA">
        <w:rPr>
          <w:rFonts w:cs="Calibri"/>
        </w:rPr>
        <w:t>u</w:t>
      </w:r>
      <w:r w:rsidRPr="001B4EEA">
        <w:rPr>
          <w:rFonts w:cs="Calibri"/>
        </w:rPr>
        <w:t xml:space="preserve"> </w:t>
      </w:r>
      <w:r w:rsidR="00736ED4" w:rsidRPr="001B4EEA">
        <w:rPr>
          <w:rFonts w:cs="Calibri"/>
        </w:rPr>
        <w:t>widokowego</w:t>
      </w:r>
      <w:r w:rsidRPr="001B4EEA">
        <w:rPr>
          <w:rFonts w:cs="Calibri"/>
        </w:rPr>
        <w:t>.</w:t>
      </w:r>
    </w:p>
    <w:p w14:paraId="1CFE5661" w14:textId="77777777" w:rsidR="000B784D" w:rsidRPr="001B4EEA" w:rsidRDefault="00B94139" w:rsidP="00931E3D">
      <w:pPr>
        <w:numPr>
          <w:ilvl w:val="0"/>
          <w:numId w:val="34"/>
        </w:numPr>
        <w:spacing w:after="0" w:line="240" w:lineRule="auto"/>
        <w:ind w:left="284" w:hanging="284"/>
        <w:jc w:val="center"/>
        <w:rPr>
          <w:rFonts w:cs="Calibri"/>
        </w:rPr>
      </w:pPr>
      <w:r w:rsidRPr="001B4EEA">
        <w:rPr>
          <w:rFonts w:cs="Calibri"/>
          <w:b/>
        </w:rPr>
        <w:t>NAJWAŻNIEJSZE INFORMACJE</w:t>
      </w:r>
    </w:p>
    <w:p w14:paraId="15539D7B" w14:textId="774A87A6" w:rsidR="00841D4E" w:rsidRPr="001B4EEA" w:rsidRDefault="00451258" w:rsidP="00931E3D">
      <w:pPr>
        <w:pStyle w:val="Akapitzlist"/>
        <w:numPr>
          <w:ilvl w:val="2"/>
          <w:numId w:val="4"/>
        </w:numPr>
        <w:tabs>
          <w:tab w:val="clear" w:pos="2160"/>
        </w:tabs>
        <w:spacing w:after="0" w:line="240" w:lineRule="auto"/>
        <w:ind w:left="426" w:hanging="426"/>
        <w:jc w:val="both"/>
      </w:pPr>
      <w:r w:rsidRPr="001B4EEA">
        <w:rPr>
          <w:rFonts w:cs="Calibri"/>
        </w:rPr>
        <w:t xml:space="preserve">Godziny otwarcia tarasu widokowego dla odwiedzających oraz sposób organizacji wejść dla grup zorganizowanych są dostępne na stronie internetowej </w:t>
      </w:r>
      <w:hyperlink r:id="rId9" w:history="1">
        <w:r w:rsidRPr="001B4EEA">
          <w:rPr>
            <w:rStyle w:val="Hipercze"/>
            <w:rFonts w:eastAsia="Times New Roman" w:cs="Calibri"/>
            <w:color w:val="auto"/>
            <w:u w:val="none"/>
            <w:lang w:eastAsia="pl-PL"/>
          </w:rPr>
          <w:t>http://taras.ue.poznan.pl</w:t>
        </w:r>
      </w:hyperlink>
      <w:r w:rsidRPr="001B4EEA">
        <w:rPr>
          <w:rFonts w:cs="Calibri"/>
        </w:rPr>
        <w:t xml:space="preserve">. </w:t>
      </w:r>
      <w:hyperlink w:history="1"/>
      <w:r w:rsidR="00841D4E" w:rsidRPr="001B4EEA">
        <w:t>Ostatni wjazd na taras może się odbyć na 30 min</w:t>
      </w:r>
      <w:r w:rsidR="009F157E" w:rsidRPr="001B4EEA">
        <w:t>.</w:t>
      </w:r>
      <w:r w:rsidR="00841D4E" w:rsidRPr="001B4EEA">
        <w:t xml:space="preserve"> przed godziną jego zamknięcia – po tym czasie zakup biletów</w:t>
      </w:r>
      <w:r w:rsidR="0052775C" w:rsidRPr="001B4EEA">
        <w:t xml:space="preserve"> nie jest możliwy</w:t>
      </w:r>
      <w:r w:rsidR="00841D4E" w:rsidRPr="001B4EEA">
        <w:t>.</w:t>
      </w:r>
    </w:p>
    <w:p w14:paraId="2FB8C42E" w14:textId="02A515A4" w:rsidR="00510C3E" w:rsidRPr="001B4EEA" w:rsidRDefault="00510C3E" w:rsidP="00451258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cs="Calibri"/>
        </w:rPr>
      </w:pPr>
      <w:r w:rsidRPr="001B4EEA">
        <w:rPr>
          <w:rFonts w:cs="Calibri"/>
        </w:rPr>
        <w:t xml:space="preserve">Osoby z niepełnosprawnością mogą </w:t>
      </w:r>
      <w:r w:rsidR="00D96833">
        <w:rPr>
          <w:rFonts w:cs="Calibri"/>
        </w:rPr>
        <w:t>skorzystać z</w:t>
      </w:r>
      <w:r w:rsidRPr="001B4EEA">
        <w:rPr>
          <w:rFonts w:cs="Calibri"/>
        </w:rPr>
        <w:t xml:space="preserve"> pomoc</w:t>
      </w:r>
      <w:r w:rsidR="00D96833">
        <w:rPr>
          <w:rFonts w:cs="Calibri"/>
        </w:rPr>
        <w:t>y</w:t>
      </w:r>
      <w:r w:rsidRPr="001B4EEA">
        <w:rPr>
          <w:rFonts w:cs="Calibri"/>
        </w:rPr>
        <w:t xml:space="preserve"> pracowników UEP. Zgłoszenie należy przekazać używając domofonu znajdującego się </w:t>
      </w:r>
      <w:r w:rsidR="00434183" w:rsidRPr="001B4EEA">
        <w:rPr>
          <w:rFonts w:cs="Calibri"/>
        </w:rPr>
        <w:t>naprzeciw wind na XVIII piętrze w holu windowym</w:t>
      </w:r>
      <w:r w:rsidRPr="001B4EEA">
        <w:rPr>
          <w:rFonts w:cs="Calibri"/>
        </w:rPr>
        <w:t xml:space="preserve"> tarasu</w:t>
      </w:r>
      <w:r w:rsidR="00434183" w:rsidRPr="001B4EEA">
        <w:rPr>
          <w:rFonts w:cs="Calibri"/>
        </w:rPr>
        <w:t xml:space="preserve"> widokowego.</w:t>
      </w:r>
    </w:p>
    <w:p w14:paraId="5E4AF76B" w14:textId="1DAF3BAB" w:rsidR="00510C3E" w:rsidRPr="001B4EEA" w:rsidRDefault="00510C3E" w:rsidP="009049E1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cs="Calibri"/>
        </w:rPr>
      </w:pPr>
      <w:r w:rsidRPr="001B4EEA">
        <w:rPr>
          <w:rFonts w:cs="Calibri"/>
        </w:rPr>
        <w:t xml:space="preserve">Zakazane jest przebywanie </w:t>
      </w:r>
      <w:r w:rsidR="00810C88" w:rsidRPr="001B4EEA">
        <w:rPr>
          <w:rFonts w:cs="Calibri"/>
        </w:rPr>
        <w:t xml:space="preserve">osób </w:t>
      </w:r>
      <w:r w:rsidR="00D96833">
        <w:rPr>
          <w:rFonts w:cs="Calibri"/>
        </w:rPr>
        <w:t>postronnych</w:t>
      </w:r>
      <w:r w:rsidR="001B4EEA">
        <w:rPr>
          <w:rFonts w:cs="Calibri"/>
        </w:rPr>
        <w:t xml:space="preserve"> </w:t>
      </w:r>
      <w:r w:rsidRPr="001B4EEA">
        <w:rPr>
          <w:rFonts w:cs="Calibri"/>
        </w:rPr>
        <w:t>na terenie tarasu widokowego poza godzinami jego otwarcia, za wyjątkiem wydarzeń zamkniętych.</w:t>
      </w:r>
    </w:p>
    <w:p w14:paraId="7D02B47C" w14:textId="1D38D5FC" w:rsidR="00655E1B" w:rsidRPr="001B4EEA" w:rsidRDefault="000110FB" w:rsidP="009049E1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cs="Calibri"/>
        </w:rPr>
      </w:pPr>
      <w:r w:rsidRPr="001B4EEA">
        <w:rPr>
          <w:rFonts w:cs="Calibri"/>
        </w:rPr>
        <w:t xml:space="preserve">Wjazd i zjazd </w:t>
      </w:r>
      <w:r w:rsidR="00810C88" w:rsidRPr="001B4EEA">
        <w:rPr>
          <w:rFonts w:cs="Calibri"/>
        </w:rPr>
        <w:t xml:space="preserve">osób korzystających z tarasu </w:t>
      </w:r>
      <w:r w:rsidRPr="001B4EEA">
        <w:rPr>
          <w:rFonts w:cs="Calibri"/>
        </w:rPr>
        <w:t xml:space="preserve">odbywa się wyłącznie </w:t>
      </w:r>
      <w:r w:rsidR="0052775C" w:rsidRPr="001B4EEA">
        <w:rPr>
          <w:rFonts w:cs="Calibri"/>
        </w:rPr>
        <w:t xml:space="preserve">przeznaczoną do tego </w:t>
      </w:r>
      <w:r w:rsidRPr="001B4EEA">
        <w:rPr>
          <w:rFonts w:cs="Calibri"/>
        </w:rPr>
        <w:t>windą</w:t>
      </w:r>
      <w:r w:rsidR="00655E1B" w:rsidRPr="001B4EEA">
        <w:rPr>
          <w:rFonts w:cs="Calibri"/>
        </w:rPr>
        <w:t xml:space="preserve">. </w:t>
      </w:r>
    </w:p>
    <w:p w14:paraId="6BD2F979" w14:textId="603B27F1" w:rsidR="005C2822" w:rsidRPr="001B4EEA" w:rsidRDefault="005C2822" w:rsidP="009049E1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cs="Calibri"/>
        </w:rPr>
      </w:pPr>
      <w:r w:rsidRPr="001B4EEA">
        <w:rPr>
          <w:rFonts w:cs="Calibri"/>
        </w:rPr>
        <w:t>UEP zastrzega sobie prawo do wyłączenia części</w:t>
      </w:r>
      <w:r w:rsidR="00931E3D" w:rsidRPr="001B4EEA">
        <w:rPr>
          <w:rFonts w:cs="Calibri"/>
        </w:rPr>
        <w:t xml:space="preserve"> lub całej przestrzeni</w:t>
      </w:r>
      <w:r w:rsidRPr="001B4EEA">
        <w:rPr>
          <w:rFonts w:cs="Calibri"/>
        </w:rPr>
        <w:t xml:space="preserve"> tarasu z </w:t>
      </w:r>
      <w:r w:rsidR="0052775C" w:rsidRPr="001B4EEA">
        <w:rPr>
          <w:rFonts w:cs="Calibri"/>
        </w:rPr>
        <w:t xml:space="preserve">korzystania </w:t>
      </w:r>
      <w:r w:rsidRPr="001B4EEA">
        <w:rPr>
          <w:rFonts w:cs="Calibri"/>
        </w:rPr>
        <w:t>dla osób odwiedzających</w:t>
      </w:r>
      <w:r w:rsidR="00A74DAA" w:rsidRPr="001B4EEA">
        <w:rPr>
          <w:rFonts w:cs="Calibri"/>
        </w:rPr>
        <w:t>, szczególnie w przypadkach</w:t>
      </w:r>
      <w:r w:rsidR="006F6121" w:rsidRPr="001B4EEA">
        <w:rPr>
          <w:rFonts w:cs="Calibri"/>
        </w:rPr>
        <w:t>,</w:t>
      </w:r>
      <w:r w:rsidR="00A74DAA" w:rsidRPr="001B4EEA">
        <w:rPr>
          <w:rFonts w:cs="Calibri"/>
        </w:rPr>
        <w:t xml:space="preserve"> gdy </w:t>
      </w:r>
      <w:r w:rsidR="0077512F" w:rsidRPr="001B4EEA">
        <w:rPr>
          <w:rFonts w:cs="Calibri"/>
        </w:rPr>
        <w:t xml:space="preserve">część lub całość tarasu zostanie zarezerwowana lub w sytuacji, gdy UEP </w:t>
      </w:r>
      <w:r w:rsidR="00A74DAA" w:rsidRPr="001B4EEA">
        <w:rPr>
          <w:rFonts w:cs="Calibri"/>
        </w:rPr>
        <w:t>uzna to za konieczne z punktu widzenia prawidłowości i bezpieczeństwa użytkowania tarasu widokowego</w:t>
      </w:r>
      <w:r w:rsidR="00341B90" w:rsidRPr="001B4EEA">
        <w:rPr>
          <w:rFonts w:cs="Calibri"/>
        </w:rPr>
        <w:t>, planowanych napraw i usług konserwacyjnych czy innych kwesti</w:t>
      </w:r>
      <w:r w:rsidR="00457D3A" w:rsidRPr="001B4EEA">
        <w:rPr>
          <w:rFonts w:cs="Calibri"/>
        </w:rPr>
        <w:t>i</w:t>
      </w:r>
      <w:r w:rsidR="00341B90" w:rsidRPr="001B4EEA">
        <w:rPr>
          <w:rFonts w:cs="Calibri"/>
        </w:rPr>
        <w:t xml:space="preserve"> technicznych</w:t>
      </w:r>
      <w:r w:rsidR="000110FB" w:rsidRPr="001B4EEA">
        <w:rPr>
          <w:rFonts w:cs="Calibri"/>
        </w:rPr>
        <w:t xml:space="preserve"> – informacje na temat planowanych ograniczeń dot</w:t>
      </w:r>
      <w:r w:rsidR="00152AE6" w:rsidRPr="001B4EEA">
        <w:rPr>
          <w:rFonts w:cs="Calibri"/>
        </w:rPr>
        <w:t>yczących</w:t>
      </w:r>
      <w:r w:rsidR="000110FB" w:rsidRPr="001B4EEA">
        <w:rPr>
          <w:rFonts w:cs="Calibri"/>
        </w:rPr>
        <w:t xml:space="preserve"> </w:t>
      </w:r>
      <w:r w:rsidR="00A94B2F" w:rsidRPr="001B4EEA">
        <w:rPr>
          <w:rFonts w:cs="Calibri"/>
        </w:rPr>
        <w:t>k</w:t>
      </w:r>
      <w:r w:rsidR="000110FB" w:rsidRPr="001B4EEA">
        <w:rPr>
          <w:rFonts w:cs="Calibri"/>
        </w:rPr>
        <w:t xml:space="preserve">orzystania z </w:t>
      </w:r>
      <w:r w:rsidR="00A94B2F" w:rsidRPr="001B4EEA">
        <w:rPr>
          <w:rFonts w:cs="Calibri"/>
        </w:rPr>
        <w:t>t</w:t>
      </w:r>
      <w:r w:rsidR="000110FB" w:rsidRPr="001B4EEA">
        <w:rPr>
          <w:rFonts w:cs="Calibri"/>
        </w:rPr>
        <w:t>arasu można znaleźć z wyprzedzeniem na stronie</w:t>
      </w:r>
      <w:r w:rsidR="00152AE6" w:rsidRPr="001B4EEA">
        <w:rPr>
          <w:rFonts w:cs="Calibri"/>
        </w:rPr>
        <w:t xml:space="preserve"> internetowej</w:t>
      </w:r>
      <w:r w:rsidR="000110FB" w:rsidRPr="001B4EEA">
        <w:rPr>
          <w:rFonts w:cs="Calibri"/>
        </w:rPr>
        <w:t xml:space="preserve"> </w:t>
      </w:r>
      <w:r w:rsidR="00152AE6" w:rsidRPr="001B4EEA">
        <w:rPr>
          <w:rFonts w:cs="Calibri"/>
        </w:rPr>
        <w:t>http://taras.ue.poznan.pl.</w:t>
      </w:r>
    </w:p>
    <w:p w14:paraId="17B97DB0" w14:textId="2298D83F" w:rsidR="00A94B2F" w:rsidRPr="001B4EEA" w:rsidRDefault="00A94B2F" w:rsidP="009049E1">
      <w:pPr>
        <w:pStyle w:val="pf0"/>
        <w:numPr>
          <w:ilvl w:val="0"/>
          <w:numId w:val="33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B4EEA">
        <w:rPr>
          <w:rStyle w:val="cf01"/>
          <w:rFonts w:ascii="Calibri" w:hAnsi="Calibri" w:cs="Calibri"/>
          <w:sz w:val="22"/>
          <w:szCs w:val="22"/>
        </w:rPr>
        <w:t xml:space="preserve">Na </w:t>
      </w:r>
      <w:r w:rsidR="00434183" w:rsidRPr="001B4EEA">
        <w:rPr>
          <w:rStyle w:val="cf01"/>
          <w:rFonts w:ascii="Calibri" w:hAnsi="Calibri" w:cs="Calibri"/>
          <w:sz w:val="22"/>
          <w:szCs w:val="22"/>
        </w:rPr>
        <w:t xml:space="preserve">tarasie widokowym </w:t>
      </w:r>
      <w:r w:rsidRPr="001B4EEA">
        <w:rPr>
          <w:rStyle w:val="cf01"/>
          <w:rFonts w:ascii="Calibri" w:hAnsi="Calibri" w:cs="Calibri"/>
          <w:sz w:val="22"/>
          <w:szCs w:val="22"/>
        </w:rPr>
        <w:t xml:space="preserve">może przebywać jednocześnie maksymalnie </w:t>
      </w:r>
      <w:r w:rsidR="00D06174" w:rsidRPr="001B4EEA">
        <w:rPr>
          <w:rStyle w:val="cf01"/>
          <w:rFonts w:ascii="Calibri" w:hAnsi="Calibri" w:cs="Calibri"/>
          <w:color w:val="000000" w:themeColor="text1"/>
          <w:sz w:val="22"/>
          <w:szCs w:val="22"/>
        </w:rPr>
        <w:t>19</w:t>
      </w:r>
      <w:r w:rsidR="007A296E" w:rsidRPr="001B4EEA">
        <w:rPr>
          <w:rStyle w:val="cf01"/>
          <w:rFonts w:ascii="Calibri" w:hAnsi="Calibri" w:cs="Calibri"/>
          <w:color w:val="000000" w:themeColor="text1"/>
          <w:sz w:val="22"/>
          <w:szCs w:val="22"/>
        </w:rPr>
        <w:t>0</w:t>
      </w:r>
      <w:r w:rsidR="00EB1F33" w:rsidRPr="001B4EEA">
        <w:rPr>
          <w:rStyle w:val="cf01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B4EEA">
        <w:rPr>
          <w:rStyle w:val="cf01"/>
          <w:rFonts w:ascii="Calibri" w:hAnsi="Calibri" w:cs="Calibri"/>
          <w:color w:val="000000" w:themeColor="text1"/>
          <w:sz w:val="22"/>
          <w:szCs w:val="22"/>
        </w:rPr>
        <w:t>os</w:t>
      </w:r>
      <w:r w:rsidR="00EB1F33" w:rsidRPr="001B4EEA">
        <w:rPr>
          <w:rStyle w:val="cf01"/>
          <w:rFonts w:ascii="Calibri" w:hAnsi="Calibri" w:cs="Calibri"/>
          <w:color w:val="000000" w:themeColor="text1"/>
          <w:sz w:val="22"/>
          <w:szCs w:val="22"/>
        </w:rPr>
        <w:t>ób</w:t>
      </w:r>
      <w:r w:rsidRPr="001B4EEA">
        <w:rPr>
          <w:rStyle w:val="cf01"/>
          <w:rFonts w:ascii="Calibri" w:hAnsi="Calibri" w:cs="Calibri"/>
          <w:sz w:val="22"/>
          <w:szCs w:val="22"/>
        </w:rPr>
        <w:t xml:space="preserve">. Jeśli okaże się, że limit ten został osiągnięty, ze względów bezpieczeństwa zostanie czasowo wstrzymane wpuszczanie gości na obszar tarasu widokowego. </w:t>
      </w:r>
    </w:p>
    <w:p w14:paraId="1A3ABE1D" w14:textId="72182A6A" w:rsidR="00820AD2" w:rsidRPr="00A8144A" w:rsidRDefault="00967FDC" w:rsidP="009049E1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UEP ma prawo, </w:t>
      </w:r>
      <w:r w:rsidR="0052775C" w:rsidRPr="00A8144A">
        <w:rPr>
          <w:rFonts w:eastAsia="Times New Roman" w:cs="Calibri"/>
          <w:lang w:eastAsia="pl-PL"/>
        </w:rPr>
        <w:t xml:space="preserve">w szczególności </w:t>
      </w:r>
      <w:r w:rsidRPr="00A8144A">
        <w:rPr>
          <w:rFonts w:eastAsia="Times New Roman" w:cs="Calibri"/>
          <w:lang w:eastAsia="pl-PL"/>
        </w:rPr>
        <w:t xml:space="preserve">z przyczyn od niego niezależnych, </w:t>
      </w:r>
      <w:r w:rsidRPr="00A8144A">
        <w:rPr>
          <w:rFonts w:cs="Calibri"/>
        </w:rPr>
        <w:t xml:space="preserve">w tym z powodu: wystąpienia siły wyższej, wprowadzenia stanu wyjątkowego, stanu klęski żywiołowej, katastrofy naturalnej, zamachu terrorystycznego, </w:t>
      </w:r>
      <w:r w:rsidRPr="00A8144A">
        <w:rPr>
          <w:rFonts w:eastAsia="Times New Roman" w:cs="Calibri"/>
          <w:lang w:eastAsia="pl-PL"/>
        </w:rPr>
        <w:t xml:space="preserve">zamknąć taras widokowy i wezwać odwiedzających do jego natychmiastowego opuszczenia. W takim przypadku, osobom, </w:t>
      </w:r>
      <w:r w:rsidR="0017237C" w:rsidRPr="00A8144A">
        <w:rPr>
          <w:rFonts w:eastAsia="Times New Roman" w:cs="Calibri"/>
          <w:lang w:eastAsia="pl-PL"/>
        </w:rPr>
        <w:t xml:space="preserve">które wniosły opłatę wcześniej </w:t>
      </w:r>
      <w:r w:rsidR="001B4EEA">
        <w:rPr>
          <w:rFonts w:eastAsia="Times New Roman" w:cs="Calibri"/>
          <w:lang w:eastAsia="pl-PL"/>
        </w:rPr>
        <w:br/>
      </w:r>
      <w:r w:rsidRPr="00A8144A">
        <w:rPr>
          <w:rFonts w:eastAsia="Times New Roman" w:cs="Calibri"/>
          <w:lang w:eastAsia="pl-PL"/>
        </w:rPr>
        <w:t>i przebywały na tarasie lub nie skorzystały z możliwości wjazdu</w:t>
      </w:r>
      <w:r w:rsidR="00D96833">
        <w:rPr>
          <w:rFonts w:eastAsia="Times New Roman" w:cs="Calibri"/>
          <w:lang w:eastAsia="pl-PL"/>
        </w:rPr>
        <w:t>,</w:t>
      </w:r>
      <w:r w:rsidRPr="00A8144A">
        <w:rPr>
          <w:rFonts w:eastAsia="Times New Roman" w:cs="Calibri"/>
          <w:lang w:eastAsia="pl-PL"/>
        </w:rPr>
        <w:t xml:space="preserve"> przysługuje prawo do ponownego wejścia na taras w innym terminie </w:t>
      </w:r>
      <w:r w:rsidR="0052775C" w:rsidRPr="00A8144A">
        <w:rPr>
          <w:rFonts w:eastAsia="Times New Roman" w:cs="Calibri"/>
          <w:lang w:eastAsia="pl-PL"/>
        </w:rPr>
        <w:t xml:space="preserve">albo </w:t>
      </w:r>
      <w:r w:rsidRPr="00A8144A">
        <w:rPr>
          <w:rFonts w:eastAsia="Times New Roman" w:cs="Calibri"/>
          <w:lang w:eastAsia="pl-PL"/>
        </w:rPr>
        <w:t xml:space="preserve">zwrot pieniędzy </w:t>
      </w:r>
      <w:r w:rsidR="008244AE" w:rsidRPr="00A8144A">
        <w:rPr>
          <w:rFonts w:eastAsia="Times New Roman" w:cs="Calibri"/>
          <w:lang w:eastAsia="pl-PL"/>
        </w:rPr>
        <w:t xml:space="preserve">za zakupiony bilet wstępu </w:t>
      </w:r>
      <w:r w:rsidRPr="00A8144A">
        <w:rPr>
          <w:rFonts w:eastAsia="Times New Roman" w:cs="Calibri"/>
          <w:lang w:eastAsia="pl-PL"/>
        </w:rPr>
        <w:t>– po uzgodnieniu tej kwestii</w:t>
      </w:r>
      <w:r w:rsidR="008244AE" w:rsidRPr="00A8144A">
        <w:rPr>
          <w:rFonts w:eastAsia="Times New Roman" w:cs="Calibri"/>
          <w:lang w:eastAsia="pl-PL"/>
        </w:rPr>
        <w:t xml:space="preserve"> </w:t>
      </w:r>
      <w:r w:rsidRPr="00A8144A">
        <w:rPr>
          <w:rFonts w:eastAsia="Times New Roman" w:cs="Calibri"/>
          <w:lang w:eastAsia="pl-PL"/>
        </w:rPr>
        <w:t xml:space="preserve">z pracownikiem </w:t>
      </w:r>
      <w:r w:rsidR="00931E3D" w:rsidRPr="00A8144A">
        <w:rPr>
          <w:rFonts w:eastAsia="Times New Roman" w:cs="Calibri"/>
          <w:lang w:eastAsia="pl-PL"/>
        </w:rPr>
        <w:t>Zespołu Obsługi Tarasu</w:t>
      </w:r>
      <w:r w:rsidR="002D023E" w:rsidRPr="00A8144A">
        <w:rPr>
          <w:rFonts w:eastAsia="Times New Roman" w:cs="Calibri"/>
          <w:lang w:eastAsia="pl-PL"/>
        </w:rPr>
        <w:t xml:space="preserve"> widokow</w:t>
      </w:r>
      <w:r w:rsidR="005B49E5" w:rsidRPr="00A8144A">
        <w:rPr>
          <w:rFonts w:eastAsia="Times New Roman" w:cs="Calibri"/>
          <w:lang w:eastAsia="pl-PL"/>
        </w:rPr>
        <w:t>ego</w:t>
      </w:r>
      <w:r w:rsidRPr="00A8144A">
        <w:rPr>
          <w:rFonts w:eastAsia="Times New Roman" w:cs="Calibri"/>
          <w:lang w:eastAsia="pl-PL"/>
        </w:rPr>
        <w:t xml:space="preserve">. </w:t>
      </w:r>
    </w:p>
    <w:p w14:paraId="5A9C1C5A" w14:textId="77777777" w:rsidR="00341B90" w:rsidRPr="00A8144A" w:rsidRDefault="00341B90" w:rsidP="009049E1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cs="Calibri"/>
        </w:rPr>
        <w:t xml:space="preserve">Goście mogą wykonywać zdjęcia i filmy video tylko i wyłącznie na własny, osobisty użytek. Zabrania się rozpowszechniania zdjęć i nagrań na użytek komercyjny (w celu osiągnięcia korzyści </w:t>
      </w:r>
      <w:r w:rsidRPr="00A8144A">
        <w:rPr>
          <w:rFonts w:cs="Calibri"/>
        </w:rPr>
        <w:lastRenderedPageBreak/>
        <w:t xml:space="preserve">majątkowych) lub wprowadzania do obrotu bez uprzedniej </w:t>
      </w:r>
      <w:r w:rsidR="00D14B8E" w:rsidRPr="00A8144A">
        <w:rPr>
          <w:rFonts w:cs="Calibri"/>
        </w:rPr>
        <w:t>zgody wyrażonej</w:t>
      </w:r>
      <w:r w:rsidR="009049E1" w:rsidRPr="00A8144A">
        <w:rPr>
          <w:rFonts w:cs="Calibri"/>
        </w:rPr>
        <w:t xml:space="preserve"> przez kanclerza</w:t>
      </w:r>
      <w:r w:rsidR="0052775C" w:rsidRPr="00A8144A">
        <w:rPr>
          <w:rFonts w:cs="Calibri"/>
        </w:rPr>
        <w:t xml:space="preserve"> UEP</w:t>
      </w:r>
      <w:r w:rsidR="00D14B8E" w:rsidRPr="00A8144A">
        <w:rPr>
          <w:rFonts w:cs="Calibri"/>
        </w:rPr>
        <w:t xml:space="preserve"> w formie dokumentowej</w:t>
      </w:r>
      <w:r w:rsidRPr="00A8144A">
        <w:rPr>
          <w:rFonts w:cs="Calibri"/>
        </w:rPr>
        <w:t xml:space="preserve"> pod rygorem nieważności</w:t>
      </w:r>
      <w:r w:rsidR="002D023E" w:rsidRPr="00A8144A">
        <w:rPr>
          <w:rFonts w:cs="Calibri"/>
        </w:rPr>
        <w:t>.</w:t>
      </w:r>
    </w:p>
    <w:p w14:paraId="31F87CEA" w14:textId="03084252" w:rsidR="00E57D8D" w:rsidRPr="00A8144A" w:rsidRDefault="00E57D8D" w:rsidP="009049E1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cs="Calibri"/>
        </w:rPr>
        <w:t xml:space="preserve">Korzystanie z </w:t>
      </w:r>
      <w:r w:rsidR="00B72B55" w:rsidRPr="00A8144A">
        <w:rPr>
          <w:rFonts w:cs="Calibri"/>
        </w:rPr>
        <w:t>lornetek</w:t>
      </w:r>
      <w:r w:rsidRPr="00A8144A">
        <w:rPr>
          <w:rFonts w:cs="Calibri"/>
        </w:rPr>
        <w:t xml:space="preserve"> umieszczonych na tarasie</w:t>
      </w:r>
      <w:r w:rsidR="00307CF8" w:rsidRPr="00A8144A">
        <w:rPr>
          <w:rFonts w:cs="Calibri"/>
        </w:rPr>
        <w:t xml:space="preserve"> widokowym</w:t>
      </w:r>
      <w:r w:rsidRPr="00A8144A">
        <w:rPr>
          <w:rFonts w:cs="Calibri"/>
        </w:rPr>
        <w:t xml:space="preserve"> jest bezpłatne. </w:t>
      </w:r>
      <w:r w:rsidR="00D06174" w:rsidRPr="00A8144A">
        <w:rPr>
          <w:rFonts w:cs="Calibri"/>
        </w:rPr>
        <w:t>Po użyciu lornetki należy ją odłożyć na miejsce, z którego została zabrana. Zabrania się wynoszenia lornetek poza przestrzeń tarasu widokowego</w:t>
      </w:r>
      <w:r w:rsidR="0077512F" w:rsidRPr="00A8144A">
        <w:rPr>
          <w:rFonts w:cs="Calibri"/>
        </w:rPr>
        <w:t xml:space="preserve"> oraz ich przenoszenia w inne miejsce niż to, z którego zostały zabrane</w:t>
      </w:r>
      <w:r w:rsidR="00D06174" w:rsidRPr="00A8144A">
        <w:rPr>
          <w:rFonts w:cs="Calibri"/>
        </w:rPr>
        <w:t xml:space="preserve">. </w:t>
      </w:r>
      <w:r w:rsidR="005107C6" w:rsidRPr="00A8144A">
        <w:rPr>
          <w:rFonts w:cs="Calibri"/>
        </w:rPr>
        <w:t xml:space="preserve">Osoby </w:t>
      </w:r>
      <w:r w:rsidRPr="00A8144A">
        <w:rPr>
          <w:rFonts w:cs="Calibri"/>
        </w:rPr>
        <w:t>poniżej 1</w:t>
      </w:r>
      <w:r w:rsidR="0022393D">
        <w:rPr>
          <w:rFonts w:cs="Calibri"/>
        </w:rPr>
        <w:t>3</w:t>
      </w:r>
      <w:r w:rsidR="005B49E5" w:rsidRPr="00A8144A">
        <w:rPr>
          <w:rFonts w:cs="Calibri"/>
        </w:rPr>
        <w:t>.</w:t>
      </w:r>
      <w:r w:rsidRPr="00A8144A">
        <w:rPr>
          <w:rFonts w:cs="Calibri"/>
        </w:rPr>
        <w:t xml:space="preserve"> roku życia </w:t>
      </w:r>
      <w:r w:rsidR="00592E59" w:rsidRPr="00A8144A">
        <w:rPr>
          <w:rFonts w:cs="Calibri"/>
        </w:rPr>
        <w:t>muszą</w:t>
      </w:r>
      <w:r w:rsidRPr="00A8144A">
        <w:rPr>
          <w:rFonts w:cs="Calibri"/>
        </w:rPr>
        <w:t xml:space="preserve"> korzystać z l</w:t>
      </w:r>
      <w:r w:rsidR="005B49E5" w:rsidRPr="00A8144A">
        <w:rPr>
          <w:rFonts w:cs="Calibri"/>
        </w:rPr>
        <w:t>ornetek</w:t>
      </w:r>
      <w:r w:rsidRPr="00A8144A">
        <w:rPr>
          <w:rFonts w:cs="Calibri"/>
        </w:rPr>
        <w:t xml:space="preserve"> pod nadzorem rodzica lub opiekuna.</w:t>
      </w:r>
      <w:r w:rsidR="00D06174" w:rsidRPr="00A8144A">
        <w:rPr>
          <w:rFonts w:cs="Calibri"/>
        </w:rPr>
        <w:t xml:space="preserve"> </w:t>
      </w:r>
    </w:p>
    <w:p w14:paraId="24DCFD25" w14:textId="77777777" w:rsidR="005C2822" w:rsidRPr="00A8144A" w:rsidRDefault="005C2822" w:rsidP="009049E1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Na taras widokowy obowiązuje zakaz wstępu i przebywania:</w:t>
      </w:r>
    </w:p>
    <w:p w14:paraId="4CE829A4" w14:textId="2FBB68B8" w:rsidR="005C2822" w:rsidRPr="00A8144A" w:rsidRDefault="005C2822" w:rsidP="005C2822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osobom nieposiadającym </w:t>
      </w:r>
      <w:r w:rsidR="009A37F4" w:rsidRPr="00A8144A">
        <w:rPr>
          <w:rFonts w:eastAsia="Times New Roman" w:cs="Calibri"/>
          <w:lang w:eastAsia="pl-PL"/>
        </w:rPr>
        <w:t xml:space="preserve">ważnego </w:t>
      </w:r>
      <w:r w:rsidRPr="00A8144A">
        <w:rPr>
          <w:rFonts w:eastAsia="Times New Roman" w:cs="Calibri"/>
          <w:lang w:eastAsia="pl-PL"/>
        </w:rPr>
        <w:t>biletu wstępu</w:t>
      </w:r>
      <w:r w:rsidR="00434183" w:rsidRPr="00A8144A">
        <w:rPr>
          <w:rFonts w:cs="Calibri"/>
        </w:rPr>
        <w:t xml:space="preserve">, </w:t>
      </w:r>
      <w:r w:rsidR="00434183" w:rsidRPr="00A8144A">
        <w:rPr>
          <w:rFonts w:eastAsia="Times New Roman" w:cs="Calibri"/>
          <w:lang w:eastAsia="pl-PL"/>
        </w:rPr>
        <w:t>z wyłączeniem pracowników UEP</w:t>
      </w:r>
      <w:r w:rsidR="005B49E5" w:rsidRPr="00A8144A">
        <w:rPr>
          <w:rFonts w:eastAsia="Times New Roman" w:cs="Calibri"/>
          <w:lang w:eastAsia="pl-PL"/>
        </w:rPr>
        <w:t xml:space="preserve"> i innych osób upoważnionych przez kanclerza UEP</w:t>
      </w:r>
      <w:r w:rsidR="002B12FD" w:rsidRPr="00A8144A">
        <w:rPr>
          <w:rFonts w:eastAsia="Times New Roman" w:cs="Calibri"/>
          <w:lang w:eastAsia="pl-PL"/>
        </w:rPr>
        <w:t>;</w:t>
      </w:r>
    </w:p>
    <w:p w14:paraId="01925113" w14:textId="77777777" w:rsidR="005C2822" w:rsidRPr="00A8144A" w:rsidRDefault="005C2822" w:rsidP="005C2822">
      <w:pPr>
        <w:pStyle w:val="Akapitzlist"/>
        <w:numPr>
          <w:ilvl w:val="0"/>
          <w:numId w:val="19"/>
        </w:numPr>
        <w:spacing w:after="0" w:line="240" w:lineRule="auto"/>
        <w:ind w:left="709" w:hanging="294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osobom znajdującym się lub których zachowanie wskazuje, że mogą być pod wpływem alkoholu, środków odurzających lub innych podobnie działających substancji</w:t>
      </w:r>
      <w:r w:rsidR="002B12FD" w:rsidRPr="00A8144A">
        <w:rPr>
          <w:rFonts w:eastAsia="Times New Roman" w:cs="Calibri"/>
          <w:lang w:eastAsia="pl-PL"/>
        </w:rPr>
        <w:t>;</w:t>
      </w:r>
    </w:p>
    <w:p w14:paraId="653CE6DE" w14:textId="77777777" w:rsidR="005C2822" w:rsidRPr="00A8144A" w:rsidRDefault="005C2822" w:rsidP="005C2822">
      <w:pPr>
        <w:pStyle w:val="Akapitzlist"/>
        <w:numPr>
          <w:ilvl w:val="0"/>
          <w:numId w:val="19"/>
        </w:numPr>
        <w:spacing w:after="0" w:line="240" w:lineRule="auto"/>
        <w:ind w:left="709" w:hanging="294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osobom wnoszącym lub posiadającym przy sobie broń lub inne niebezpieczne przedmioty, materiały wybuchowe i pożarowo niebezpieczne, wyroby pirotechniczne, napoje alkoholowe, odurzające lub inne</w:t>
      </w:r>
      <w:r w:rsidR="002B12FD" w:rsidRPr="00A8144A">
        <w:rPr>
          <w:rFonts w:eastAsia="Times New Roman" w:cs="Calibri"/>
          <w:lang w:eastAsia="pl-PL"/>
        </w:rPr>
        <w:t xml:space="preserve"> podobnie działające substancje;</w:t>
      </w:r>
    </w:p>
    <w:p w14:paraId="6C71CFDA" w14:textId="77777777" w:rsidR="005C2822" w:rsidRPr="00A8144A" w:rsidRDefault="005C2822" w:rsidP="005C2822">
      <w:pPr>
        <w:pStyle w:val="Akapitzlist"/>
        <w:numPr>
          <w:ilvl w:val="0"/>
          <w:numId w:val="19"/>
        </w:numPr>
        <w:spacing w:after="0" w:line="240" w:lineRule="auto"/>
        <w:ind w:left="709" w:hanging="294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osobom zachowującym się agresywnie, prowokacyjnie albo w inny sposób stwarzającym zagrożenie dla bezpieczeństwa</w:t>
      </w:r>
      <w:r w:rsidR="002B12FD" w:rsidRPr="00A8144A">
        <w:rPr>
          <w:rFonts w:eastAsia="Times New Roman" w:cs="Calibri"/>
          <w:lang w:eastAsia="pl-PL"/>
        </w:rPr>
        <w:t xml:space="preserve"> lub porządku publicznego;</w:t>
      </w:r>
    </w:p>
    <w:p w14:paraId="653FD781" w14:textId="61A8726F" w:rsidR="00967FDC" w:rsidRPr="00A8144A" w:rsidRDefault="005C2822" w:rsidP="003702B8">
      <w:pPr>
        <w:pStyle w:val="Akapitzlist"/>
        <w:numPr>
          <w:ilvl w:val="0"/>
          <w:numId w:val="19"/>
        </w:numPr>
        <w:spacing w:after="0" w:line="240" w:lineRule="auto"/>
        <w:ind w:left="709" w:hanging="294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osobom z bagażem, w tym bagażem podręcznym, torbami, w tym torbami z zakupami, lub paczkami</w:t>
      </w:r>
      <w:r w:rsidR="001B4EEA">
        <w:rPr>
          <w:rFonts w:eastAsia="Times New Roman" w:cs="Calibri"/>
          <w:lang w:eastAsia="pl-PL"/>
        </w:rPr>
        <w:t>, które można zostawić w szatni znajdującej się na parterze Collegium Altum</w:t>
      </w:r>
      <w:r w:rsidRPr="00A8144A">
        <w:rPr>
          <w:rFonts w:eastAsia="Times New Roman" w:cs="Calibri"/>
          <w:lang w:eastAsia="pl-PL"/>
        </w:rPr>
        <w:t>.</w:t>
      </w:r>
    </w:p>
    <w:p w14:paraId="5D3B4CB3" w14:textId="5FD3A077" w:rsidR="003E5012" w:rsidRPr="00A8144A" w:rsidRDefault="003E5012" w:rsidP="003E5012">
      <w:pPr>
        <w:pStyle w:val="Akapitzlist"/>
        <w:spacing w:after="0" w:line="240" w:lineRule="auto"/>
        <w:ind w:left="415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Pracownicy </w:t>
      </w:r>
      <w:r w:rsidR="00931E3D" w:rsidRPr="00A8144A">
        <w:rPr>
          <w:rFonts w:eastAsia="Times New Roman" w:cs="Calibri"/>
          <w:lang w:eastAsia="pl-PL"/>
        </w:rPr>
        <w:t xml:space="preserve">Zespołu Obsługi Tarasu </w:t>
      </w:r>
      <w:r w:rsidRPr="00A8144A">
        <w:rPr>
          <w:rFonts w:eastAsia="Times New Roman" w:cs="Calibri"/>
          <w:lang w:eastAsia="pl-PL"/>
        </w:rPr>
        <w:t>oraz pracownicy ochrony mają prawo odmówić wstępu lub wyprosić osoby, które naruszają powyższe zasady, w celu zapewnienia bezpieczeństwa i porządku na tarasie widokowym UEP.</w:t>
      </w:r>
    </w:p>
    <w:p w14:paraId="46FA4AE4" w14:textId="77777777" w:rsidR="009D05F0" w:rsidRPr="00A8144A" w:rsidRDefault="009D05F0" w:rsidP="00931E3D">
      <w:pPr>
        <w:numPr>
          <w:ilvl w:val="0"/>
          <w:numId w:val="34"/>
        </w:numPr>
        <w:spacing w:after="0" w:line="240" w:lineRule="auto"/>
        <w:ind w:left="284" w:hanging="284"/>
        <w:jc w:val="center"/>
        <w:rPr>
          <w:rFonts w:cs="Calibri"/>
          <w:b/>
        </w:rPr>
      </w:pPr>
      <w:r w:rsidRPr="00A8144A">
        <w:rPr>
          <w:rFonts w:cs="Calibri"/>
          <w:b/>
        </w:rPr>
        <w:t>BILETY</w:t>
      </w:r>
    </w:p>
    <w:p w14:paraId="0B17DAD5" w14:textId="0147913F" w:rsidR="009D05F0" w:rsidRPr="00A8144A" w:rsidRDefault="00A24136" w:rsidP="00434183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cs="Calibri"/>
        </w:rPr>
        <w:t>Odwiedzający mogą</w:t>
      </w:r>
      <w:r w:rsidR="009D05F0" w:rsidRPr="00A8144A">
        <w:rPr>
          <w:rFonts w:cs="Calibri"/>
        </w:rPr>
        <w:t xml:space="preserve"> przebywać</w:t>
      </w:r>
      <w:r w:rsidRPr="00A8144A">
        <w:rPr>
          <w:rFonts w:cs="Calibri"/>
        </w:rPr>
        <w:t xml:space="preserve"> na tarasie widokowym wyłącznie</w:t>
      </w:r>
      <w:r w:rsidR="009D05F0" w:rsidRPr="00A8144A">
        <w:rPr>
          <w:rFonts w:cs="Calibri"/>
        </w:rPr>
        <w:t xml:space="preserve"> na podstawie ważnego biletu wstępu</w:t>
      </w:r>
      <w:r w:rsidRPr="00A8144A">
        <w:rPr>
          <w:rFonts w:cs="Calibri"/>
        </w:rPr>
        <w:t>,</w:t>
      </w:r>
      <w:r w:rsidR="007A20CB" w:rsidRPr="00A8144A">
        <w:rPr>
          <w:rFonts w:cs="Calibri"/>
        </w:rPr>
        <w:t xml:space="preserve"> identyfikatora pracowniczego, karty turystycznej PLOT bądź </w:t>
      </w:r>
      <w:r w:rsidR="00355B66" w:rsidRPr="00A8144A">
        <w:rPr>
          <w:rFonts w:cs="Calibri"/>
        </w:rPr>
        <w:t xml:space="preserve">karty </w:t>
      </w:r>
      <w:r w:rsidR="007A20CB" w:rsidRPr="00A8144A">
        <w:rPr>
          <w:rFonts w:cs="Calibri"/>
        </w:rPr>
        <w:t>gościa</w:t>
      </w:r>
      <w:r w:rsidR="007A296E" w:rsidRPr="00A8144A">
        <w:rPr>
          <w:rFonts w:cs="Calibri"/>
        </w:rPr>
        <w:t>.</w:t>
      </w:r>
    </w:p>
    <w:p w14:paraId="2D32D43A" w14:textId="282F97C4" w:rsidR="00A94B2F" w:rsidRPr="00A8144A" w:rsidRDefault="00A94B2F" w:rsidP="00434183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cs="Calibri"/>
        </w:rPr>
        <w:t>Pracownik UEP może wejść na taras</w:t>
      </w:r>
      <w:r w:rsidR="002D023E" w:rsidRPr="00A8144A">
        <w:rPr>
          <w:rFonts w:cs="Calibri"/>
        </w:rPr>
        <w:t xml:space="preserve"> widokowy</w:t>
      </w:r>
      <w:r w:rsidRPr="00A8144A">
        <w:rPr>
          <w:rFonts w:cs="Calibri"/>
        </w:rPr>
        <w:t xml:space="preserve"> </w:t>
      </w:r>
      <w:r w:rsidR="002D023E" w:rsidRPr="00A8144A">
        <w:rPr>
          <w:rFonts w:cs="Calibri"/>
        </w:rPr>
        <w:t>na podstawie identyfikatora pracowniczego.</w:t>
      </w:r>
      <w:r w:rsidR="007A20CB" w:rsidRPr="00A8144A">
        <w:rPr>
          <w:rFonts w:cs="Calibri"/>
        </w:rPr>
        <w:t xml:space="preserve"> Wprowadzanie osób trzecich na taras widokowy UEP przy użyciu identyfikatora pracowniczego jest zabronione.</w:t>
      </w:r>
    </w:p>
    <w:p w14:paraId="12048D6A" w14:textId="77777777" w:rsidR="003702B8" w:rsidRPr="00A8144A" w:rsidRDefault="00A24136" w:rsidP="00434183">
      <w:pPr>
        <w:pStyle w:val="Akapitzlist"/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contextualSpacing w:val="0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Wysokość opłat</w:t>
      </w:r>
      <w:r w:rsidR="00DF3B20" w:rsidRPr="00A8144A">
        <w:rPr>
          <w:rFonts w:eastAsia="Times New Roman" w:cs="Calibri"/>
          <w:lang w:eastAsia="pl-PL"/>
        </w:rPr>
        <w:t>y</w:t>
      </w:r>
      <w:r w:rsidRPr="00A8144A">
        <w:rPr>
          <w:rFonts w:eastAsia="Times New Roman" w:cs="Calibri"/>
          <w:lang w:eastAsia="pl-PL"/>
        </w:rPr>
        <w:t xml:space="preserve"> za </w:t>
      </w:r>
      <w:r w:rsidR="00DF3B20" w:rsidRPr="00A8144A">
        <w:rPr>
          <w:rFonts w:eastAsia="Times New Roman" w:cs="Calibri"/>
          <w:lang w:eastAsia="pl-PL"/>
        </w:rPr>
        <w:t>wejście na taras widokowy</w:t>
      </w:r>
      <w:r w:rsidRPr="00A8144A">
        <w:rPr>
          <w:rFonts w:eastAsia="Times New Roman" w:cs="Calibri"/>
          <w:lang w:eastAsia="pl-PL"/>
        </w:rPr>
        <w:t xml:space="preserve"> została określona w cenniku umieszczonym przy automatach do </w:t>
      </w:r>
      <w:r w:rsidR="003702B8" w:rsidRPr="00A8144A">
        <w:rPr>
          <w:rFonts w:eastAsia="Times New Roman" w:cs="Calibri"/>
          <w:lang w:eastAsia="pl-PL"/>
        </w:rPr>
        <w:t>zakupu</w:t>
      </w:r>
      <w:r w:rsidRPr="00A8144A">
        <w:rPr>
          <w:rFonts w:eastAsia="Times New Roman" w:cs="Calibri"/>
          <w:lang w:eastAsia="pl-PL"/>
        </w:rPr>
        <w:t xml:space="preserve"> biletów wstępu oraz na stronie internetowej </w:t>
      </w:r>
      <w:r w:rsidR="002D023E" w:rsidRPr="00A8144A">
        <w:rPr>
          <w:rFonts w:eastAsia="Times New Roman" w:cs="Calibri"/>
          <w:lang w:eastAsia="pl-PL"/>
        </w:rPr>
        <w:t>http://taras.ue.poznan.pl</w:t>
      </w:r>
      <w:r w:rsidRPr="00A8144A">
        <w:rPr>
          <w:rFonts w:eastAsia="Times New Roman" w:cs="Calibri"/>
          <w:lang w:eastAsia="pl-PL"/>
        </w:rPr>
        <w:t>.</w:t>
      </w:r>
    </w:p>
    <w:p w14:paraId="53B1D4E7" w14:textId="0716421B" w:rsidR="00A24136" w:rsidRPr="00A8144A" w:rsidRDefault="00A24136" w:rsidP="00434183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Opłatę </w:t>
      </w:r>
      <w:r w:rsidR="00DF3B20" w:rsidRPr="00A8144A">
        <w:rPr>
          <w:rFonts w:eastAsia="Times New Roman" w:cs="Calibri"/>
          <w:lang w:eastAsia="pl-PL"/>
        </w:rPr>
        <w:t>za wejście na taras</w:t>
      </w:r>
      <w:r w:rsidRPr="00A8144A">
        <w:rPr>
          <w:rFonts w:eastAsia="Times New Roman" w:cs="Calibri"/>
          <w:lang w:eastAsia="pl-PL"/>
        </w:rPr>
        <w:t xml:space="preserve"> należy uiścić w </w:t>
      </w:r>
      <w:r w:rsidR="0049278B" w:rsidRPr="00A8144A">
        <w:rPr>
          <w:rFonts w:eastAsia="Times New Roman" w:cs="Calibri"/>
          <w:lang w:eastAsia="pl-PL"/>
        </w:rPr>
        <w:t xml:space="preserve">biletomacie </w:t>
      </w:r>
      <w:r w:rsidRPr="00A8144A">
        <w:rPr>
          <w:rFonts w:eastAsia="Times New Roman" w:cs="Calibri"/>
          <w:lang w:eastAsia="pl-PL"/>
        </w:rPr>
        <w:t>usytuowanym na XVIII piętrze obok </w:t>
      </w:r>
      <w:r w:rsidR="009049E1" w:rsidRPr="00A8144A">
        <w:rPr>
          <w:rFonts w:eastAsia="Times New Roman" w:cs="Calibri"/>
          <w:lang w:eastAsia="pl-PL"/>
        </w:rPr>
        <w:t xml:space="preserve">wejścia  </w:t>
      </w:r>
      <w:r w:rsidR="008E53D9" w:rsidRPr="00A8144A">
        <w:rPr>
          <w:rFonts w:eastAsia="Times New Roman" w:cs="Calibri"/>
          <w:lang w:eastAsia="pl-PL"/>
        </w:rPr>
        <w:br/>
      </w:r>
      <w:r w:rsidR="00BC089C" w:rsidRPr="00A8144A">
        <w:rPr>
          <w:rFonts w:eastAsia="Times New Roman" w:cs="Calibri"/>
          <w:lang w:eastAsia="pl-PL"/>
        </w:rPr>
        <w:t>na</w:t>
      </w:r>
      <w:r w:rsidRPr="00A8144A">
        <w:rPr>
          <w:rFonts w:eastAsia="Times New Roman" w:cs="Calibri"/>
          <w:lang w:eastAsia="pl-PL"/>
        </w:rPr>
        <w:t xml:space="preserve"> taras</w:t>
      </w:r>
      <w:r w:rsidR="00ED5123" w:rsidRPr="00A8144A">
        <w:rPr>
          <w:rFonts w:eastAsia="Times New Roman" w:cs="Calibri"/>
          <w:lang w:eastAsia="pl-PL"/>
        </w:rPr>
        <w:t xml:space="preserve"> dla </w:t>
      </w:r>
      <w:r w:rsidR="005107C6" w:rsidRPr="00A8144A">
        <w:rPr>
          <w:rFonts w:eastAsia="Times New Roman" w:cs="Calibri"/>
          <w:lang w:eastAsia="pl-PL"/>
        </w:rPr>
        <w:t xml:space="preserve">korzystających </w:t>
      </w:r>
      <w:r w:rsidR="00ED5123" w:rsidRPr="00A8144A">
        <w:rPr>
          <w:rFonts w:eastAsia="Times New Roman" w:cs="Calibri"/>
          <w:lang w:eastAsia="pl-PL"/>
        </w:rPr>
        <w:t>indywidualn</w:t>
      </w:r>
      <w:r w:rsidR="00050787" w:rsidRPr="00A8144A">
        <w:rPr>
          <w:rFonts w:eastAsia="Times New Roman" w:cs="Calibri"/>
          <w:lang w:eastAsia="pl-PL"/>
        </w:rPr>
        <w:t>ie</w:t>
      </w:r>
      <w:r w:rsidR="004F3EC3" w:rsidRPr="00A8144A">
        <w:rPr>
          <w:rFonts w:eastAsia="Times New Roman" w:cs="Calibri"/>
          <w:lang w:eastAsia="pl-PL"/>
        </w:rPr>
        <w:t xml:space="preserve"> lub na stronie internetowe</w:t>
      </w:r>
      <w:r w:rsidR="00510C3E" w:rsidRPr="00A8144A">
        <w:rPr>
          <w:rFonts w:eastAsia="Times New Roman" w:cs="Calibri"/>
          <w:lang w:eastAsia="pl-PL"/>
        </w:rPr>
        <w:t>j</w:t>
      </w:r>
      <w:r w:rsidR="0049278B" w:rsidRPr="00A8144A">
        <w:rPr>
          <w:rFonts w:eastAsia="Times New Roman" w:cs="Calibri"/>
          <w:lang w:eastAsia="pl-PL"/>
        </w:rPr>
        <w:t xml:space="preserve"> </w:t>
      </w:r>
      <w:hyperlink r:id="rId10" w:history="1">
        <w:r w:rsidR="00ED5123" w:rsidRPr="00A8144A">
          <w:rPr>
            <w:rStyle w:val="Hipercze"/>
            <w:rFonts w:eastAsia="Times New Roman" w:cs="Calibri"/>
            <w:color w:val="auto"/>
            <w:u w:val="none"/>
            <w:lang w:eastAsia="pl-PL"/>
          </w:rPr>
          <w:t>http://taras.ue.poznan.pl</w:t>
        </w:r>
      </w:hyperlink>
      <w:r w:rsidR="00ED5123" w:rsidRPr="00A8144A">
        <w:rPr>
          <w:rFonts w:eastAsia="Times New Roman" w:cs="Calibri"/>
          <w:lang w:eastAsia="pl-PL"/>
        </w:rPr>
        <w:t xml:space="preserve"> </w:t>
      </w:r>
      <w:r w:rsidR="00931E3D" w:rsidRPr="00A8144A">
        <w:rPr>
          <w:rFonts w:eastAsia="Times New Roman" w:cs="Calibri"/>
          <w:lang w:eastAsia="pl-PL"/>
        </w:rPr>
        <w:br/>
      </w:r>
      <w:r w:rsidR="00ED5123" w:rsidRPr="00A8144A">
        <w:rPr>
          <w:rFonts w:eastAsia="Times New Roman" w:cs="Calibri"/>
          <w:lang w:eastAsia="pl-PL"/>
        </w:rPr>
        <w:t>w przypadku grup zorganizowanych.</w:t>
      </w:r>
    </w:p>
    <w:p w14:paraId="33FECA19" w14:textId="73370E76" w:rsidR="009D05F0" w:rsidRPr="00A8144A" w:rsidRDefault="003702B8" w:rsidP="00434183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eastAsia="Times New Roman" w:cs="Calibri"/>
          <w:lang w:eastAsia="pl-PL"/>
        </w:rPr>
        <w:t>Jednorazowy bilet wstępu</w:t>
      </w:r>
      <w:r w:rsidR="00355B66" w:rsidRPr="00A8144A">
        <w:rPr>
          <w:rFonts w:eastAsia="Times New Roman" w:cs="Calibri"/>
          <w:lang w:eastAsia="pl-PL"/>
        </w:rPr>
        <w:t xml:space="preserve"> dla zwiedzających indywidualnie</w:t>
      </w:r>
      <w:r w:rsidR="00BC089C" w:rsidRPr="00A8144A">
        <w:rPr>
          <w:rFonts w:eastAsia="Times New Roman" w:cs="Calibri"/>
          <w:lang w:eastAsia="pl-PL"/>
        </w:rPr>
        <w:t xml:space="preserve"> </w:t>
      </w:r>
      <w:r w:rsidR="007A20CB" w:rsidRPr="00A8144A">
        <w:rPr>
          <w:rFonts w:eastAsia="Times New Roman" w:cs="Calibri"/>
          <w:lang w:eastAsia="pl-PL"/>
        </w:rPr>
        <w:t xml:space="preserve">nie ma ograniczenia czasowego na pobyt </w:t>
      </w:r>
      <w:r w:rsidR="00BC089C" w:rsidRPr="00A8144A">
        <w:rPr>
          <w:rFonts w:eastAsia="Times New Roman" w:cs="Calibri"/>
          <w:lang w:eastAsia="pl-PL"/>
        </w:rPr>
        <w:t>i</w:t>
      </w:r>
      <w:r w:rsidR="00D846A5" w:rsidRPr="00A8144A">
        <w:rPr>
          <w:rFonts w:eastAsia="Times New Roman" w:cs="Calibri"/>
          <w:lang w:eastAsia="pl-PL"/>
        </w:rPr>
        <w:t xml:space="preserve"> </w:t>
      </w:r>
      <w:r w:rsidRPr="00A8144A">
        <w:rPr>
          <w:rFonts w:eastAsia="Times New Roman" w:cs="Calibri"/>
          <w:lang w:eastAsia="pl-PL"/>
        </w:rPr>
        <w:t xml:space="preserve">upoważnia odwiedzających do pobytu na tarasie widokowym w dniu wskazanym na bilecie. Bilet może być wykorzystany wyłącznie w ramach jednokrotnego, nieprzerwanego wstępu. </w:t>
      </w:r>
      <w:r w:rsidR="00D27BC0" w:rsidRPr="00A8144A">
        <w:rPr>
          <w:rFonts w:eastAsia="Times New Roman" w:cs="Calibri"/>
          <w:lang w:eastAsia="pl-PL"/>
        </w:rPr>
        <w:t>Bilet należy zachować do wyjścia.</w:t>
      </w:r>
      <w:r w:rsidR="00FC1A14">
        <w:rPr>
          <w:rFonts w:eastAsia="Times New Roman" w:cs="Calibri"/>
          <w:lang w:eastAsia="pl-PL"/>
        </w:rPr>
        <w:t xml:space="preserve"> </w:t>
      </w:r>
      <w:r w:rsidR="008C60D3" w:rsidRPr="00A8144A">
        <w:rPr>
          <w:rFonts w:cs="Calibri"/>
        </w:rPr>
        <w:t xml:space="preserve">UEP nie zwraca pieniędzy </w:t>
      </w:r>
      <w:r w:rsidR="00B72B55" w:rsidRPr="00A8144A">
        <w:rPr>
          <w:rFonts w:cs="Calibri"/>
        </w:rPr>
        <w:t>z</w:t>
      </w:r>
      <w:r w:rsidR="008C60D3" w:rsidRPr="00A8144A">
        <w:rPr>
          <w:rFonts w:cs="Calibri"/>
        </w:rPr>
        <w:t>a niewykorzystane b</w:t>
      </w:r>
      <w:r w:rsidR="0010656F" w:rsidRPr="00A8144A">
        <w:rPr>
          <w:rFonts w:cs="Calibri"/>
        </w:rPr>
        <w:t xml:space="preserve">ilety </w:t>
      </w:r>
      <w:r w:rsidR="00FC1A14">
        <w:rPr>
          <w:rFonts w:cs="Calibri"/>
        </w:rPr>
        <w:br/>
      </w:r>
      <w:r w:rsidR="0010656F" w:rsidRPr="00A8144A">
        <w:rPr>
          <w:rFonts w:cs="Calibri"/>
        </w:rPr>
        <w:t xml:space="preserve">– z zastrzeżeniem </w:t>
      </w:r>
      <w:r w:rsidR="0049278B" w:rsidRPr="00A8144A">
        <w:rPr>
          <w:rFonts w:cs="Calibri"/>
        </w:rPr>
        <w:t xml:space="preserve">ustępu </w:t>
      </w:r>
      <w:r w:rsidR="00931E3D" w:rsidRPr="00A8144A">
        <w:rPr>
          <w:rFonts w:cs="Calibri"/>
        </w:rPr>
        <w:t xml:space="preserve">7 </w:t>
      </w:r>
      <w:r w:rsidR="008E53D9" w:rsidRPr="00A8144A">
        <w:rPr>
          <w:rFonts w:cs="Calibri"/>
        </w:rPr>
        <w:t>w rozdz. II</w:t>
      </w:r>
      <w:r w:rsidR="00251DBE" w:rsidRPr="00A8144A">
        <w:rPr>
          <w:rFonts w:cs="Calibri"/>
        </w:rPr>
        <w:t xml:space="preserve"> </w:t>
      </w:r>
      <w:r w:rsidR="008C60D3" w:rsidRPr="00A8144A">
        <w:rPr>
          <w:rFonts w:cs="Calibri"/>
        </w:rPr>
        <w:t>regulaminu.</w:t>
      </w:r>
    </w:p>
    <w:p w14:paraId="509BE68A" w14:textId="20E07CC9" w:rsidR="00A74DAA" w:rsidRPr="00A8144A" w:rsidRDefault="00A74DAA" w:rsidP="00434183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cs="Calibri"/>
        </w:rPr>
        <w:t xml:space="preserve">W przypadku zamiaru zakupu biletu wstępu z odpowiednią zniżką, </w:t>
      </w:r>
      <w:r w:rsidR="005107C6" w:rsidRPr="00A8144A">
        <w:rPr>
          <w:rFonts w:cs="Calibri"/>
        </w:rPr>
        <w:t xml:space="preserve">korzystający </w:t>
      </w:r>
      <w:r w:rsidRPr="00A8144A">
        <w:rPr>
          <w:rFonts w:cs="Calibri"/>
        </w:rPr>
        <w:t xml:space="preserve">są zobowiązani do przedstawiania </w:t>
      </w:r>
      <w:r w:rsidR="0049278B" w:rsidRPr="00A8144A">
        <w:rPr>
          <w:rFonts w:cs="Calibri"/>
        </w:rPr>
        <w:t xml:space="preserve">na wezwanie pracowników </w:t>
      </w:r>
      <w:r w:rsidR="00931E3D" w:rsidRPr="00A8144A">
        <w:rPr>
          <w:rFonts w:cs="Calibri"/>
        </w:rPr>
        <w:t>Z</w:t>
      </w:r>
      <w:r w:rsidR="0049278B" w:rsidRPr="00A8144A">
        <w:rPr>
          <w:rFonts w:cs="Calibri"/>
        </w:rPr>
        <w:t xml:space="preserve">espołu </w:t>
      </w:r>
      <w:r w:rsidR="00931E3D" w:rsidRPr="00A8144A">
        <w:rPr>
          <w:rFonts w:cs="Calibri"/>
        </w:rPr>
        <w:t>O</w:t>
      </w:r>
      <w:r w:rsidR="0049278B" w:rsidRPr="00A8144A">
        <w:rPr>
          <w:rFonts w:cs="Calibri"/>
        </w:rPr>
        <w:t>bsług</w:t>
      </w:r>
      <w:r w:rsidR="00B72B55" w:rsidRPr="00A8144A">
        <w:rPr>
          <w:rFonts w:cs="Calibri"/>
        </w:rPr>
        <w:t>i</w:t>
      </w:r>
      <w:r w:rsidR="00931E3D" w:rsidRPr="00A8144A">
        <w:rPr>
          <w:rFonts w:cs="Calibri"/>
        </w:rPr>
        <w:t xml:space="preserve"> T</w:t>
      </w:r>
      <w:r w:rsidR="0049278B" w:rsidRPr="00A8144A">
        <w:rPr>
          <w:rFonts w:cs="Calibri"/>
        </w:rPr>
        <w:t>aras</w:t>
      </w:r>
      <w:r w:rsidR="00B72B55" w:rsidRPr="00A8144A">
        <w:rPr>
          <w:rFonts w:cs="Calibri"/>
        </w:rPr>
        <w:t>u</w:t>
      </w:r>
      <w:r w:rsidR="0049278B" w:rsidRPr="00A8144A">
        <w:rPr>
          <w:rFonts w:cs="Calibri"/>
        </w:rPr>
        <w:t xml:space="preserve"> widokow</w:t>
      </w:r>
      <w:r w:rsidR="00B72B55" w:rsidRPr="00A8144A">
        <w:rPr>
          <w:rFonts w:cs="Calibri"/>
        </w:rPr>
        <w:t>ego</w:t>
      </w:r>
      <w:r w:rsidR="0049278B" w:rsidRPr="00A8144A">
        <w:rPr>
          <w:rFonts w:cs="Calibri"/>
        </w:rPr>
        <w:t xml:space="preserve"> lub pracowników ochrony </w:t>
      </w:r>
      <w:r w:rsidR="00BC089C" w:rsidRPr="00A8144A">
        <w:rPr>
          <w:rFonts w:cs="Calibri"/>
        </w:rPr>
        <w:t xml:space="preserve">dokumentu poświadczającego </w:t>
      </w:r>
      <w:r w:rsidR="00CA4FF8" w:rsidRPr="00A8144A">
        <w:rPr>
          <w:rFonts w:cs="Calibri"/>
        </w:rPr>
        <w:t xml:space="preserve">prawo </w:t>
      </w:r>
      <w:r w:rsidRPr="00A8144A">
        <w:rPr>
          <w:rFonts w:cs="Calibri"/>
        </w:rPr>
        <w:t>do uzyskania zniżki.</w:t>
      </w:r>
    </w:p>
    <w:p w14:paraId="07E82496" w14:textId="77777777" w:rsidR="008C60D3" w:rsidRPr="00A8144A" w:rsidRDefault="008C60D3" w:rsidP="00434183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cs="Calibri"/>
        </w:rPr>
        <w:t>Rodzaje biletów uprawniające do wejścia na taras widokowy:</w:t>
      </w:r>
    </w:p>
    <w:p w14:paraId="6FD049E8" w14:textId="77777777" w:rsidR="008C60D3" w:rsidRPr="00A8144A" w:rsidRDefault="008C60D3" w:rsidP="003702B8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cs="Calibri"/>
        </w:rPr>
      </w:pPr>
      <w:r w:rsidRPr="00A8144A">
        <w:rPr>
          <w:rFonts w:cs="Calibri"/>
        </w:rPr>
        <w:t>bilet normalny;</w:t>
      </w:r>
    </w:p>
    <w:p w14:paraId="24B04B0F" w14:textId="77777777" w:rsidR="008C60D3" w:rsidRPr="00A8144A" w:rsidRDefault="008C60D3" w:rsidP="003702B8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cs="Calibri"/>
        </w:rPr>
      </w:pPr>
      <w:r w:rsidRPr="00A8144A">
        <w:rPr>
          <w:rFonts w:cs="Calibri"/>
        </w:rPr>
        <w:t>bilet ulgowy przysługuje:</w:t>
      </w:r>
    </w:p>
    <w:p w14:paraId="15C97AF1" w14:textId="26554805" w:rsidR="008C60D3" w:rsidRPr="00A8144A" w:rsidRDefault="008C60D3" w:rsidP="00355B66">
      <w:pPr>
        <w:numPr>
          <w:ilvl w:val="0"/>
          <w:numId w:val="25"/>
        </w:numPr>
        <w:spacing w:after="0" w:line="240" w:lineRule="auto"/>
        <w:ind w:left="993" w:hanging="285"/>
        <w:jc w:val="both"/>
        <w:rPr>
          <w:rFonts w:cs="Calibri"/>
        </w:rPr>
      </w:pPr>
      <w:r w:rsidRPr="00A8144A">
        <w:rPr>
          <w:rFonts w:cs="Calibri"/>
        </w:rPr>
        <w:t>dzieciom powyżej 3</w:t>
      </w:r>
      <w:r w:rsidR="009D51FE" w:rsidRPr="00A8144A">
        <w:rPr>
          <w:rFonts w:cs="Calibri"/>
        </w:rPr>
        <w:t>.</w:t>
      </w:r>
      <w:r w:rsidRPr="00A8144A">
        <w:rPr>
          <w:rFonts w:cs="Calibri"/>
        </w:rPr>
        <w:t xml:space="preserve"> roku życia</w:t>
      </w:r>
      <w:r w:rsidR="00355B66" w:rsidRPr="00A8144A">
        <w:rPr>
          <w:rFonts w:cs="Calibri"/>
        </w:rPr>
        <w:t xml:space="preserve"> oraz </w:t>
      </w:r>
      <w:r w:rsidRPr="00A8144A">
        <w:rPr>
          <w:rFonts w:cs="Calibri"/>
        </w:rPr>
        <w:t xml:space="preserve">młodzieży </w:t>
      </w:r>
      <w:r w:rsidR="00974FF2" w:rsidRPr="00A8144A">
        <w:rPr>
          <w:rFonts w:cs="Calibri"/>
        </w:rPr>
        <w:t>(wymagana ważna legitymacja</w:t>
      </w:r>
      <w:r w:rsidR="003C0592" w:rsidRPr="00A8144A">
        <w:rPr>
          <w:rFonts w:cs="Calibri"/>
        </w:rPr>
        <w:t xml:space="preserve"> szkolna</w:t>
      </w:r>
      <w:r w:rsidR="00974FF2" w:rsidRPr="00A8144A">
        <w:rPr>
          <w:rFonts w:cs="Calibri"/>
        </w:rPr>
        <w:t>)</w:t>
      </w:r>
      <w:r w:rsidRPr="00A8144A">
        <w:rPr>
          <w:rFonts w:cs="Calibri"/>
        </w:rPr>
        <w:t>,</w:t>
      </w:r>
    </w:p>
    <w:p w14:paraId="6D7E1F47" w14:textId="77777777" w:rsidR="008C60D3" w:rsidRPr="00A8144A" w:rsidRDefault="008C60D3" w:rsidP="003702B8">
      <w:pPr>
        <w:numPr>
          <w:ilvl w:val="0"/>
          <w:numId w:val="25"/>
        </w:numPr>
        <w:spacing w:after="0" w:line="240" w:lineRule="auto"/>
        <w:ind w:left="993" w:hanging="285"/>
        <w:jc w:val="both"/>
        <w:rPr>
          <w:rFonts w:cs="Calibri"/>
        </w:rPr>
      </w:pPr>
      <w:r w:rsidRPr="00A8144A">
        <w:rPr>
          <w:rFonts w:cs="Calibri"/>
        </w:rPr>
        <w:t xml:space="preserve">emerytom i rencistom </w:t>
      </w:r>
      <w:r w:rsidR="00974FF2" w:rsidRPr="00A8144A">
        <w:rPr>
          <w:rFonts w:cs="Calibri"/>
        </w:rPr>
        <w:t>(wymagana ważna legitymacja wydana</w:t>
      </w:r>
      <w:r w:rsidRPr="00A8144A">
        <w:rPr>
          <w:rFonts w:cs="Calibri"/>
        </w:rPr>
        <w:t xml:space="preserve"> przez właściwy organ</w:t>
      </w:r>
      <w:r w:rsidR="00974FF2" w:rsidRPr="00A8144A">
        <w:rPr>
          <w:rFonts w:cs="Calibri"/>
        </w:rPr>
        <w:t>)</w:t>
      </w:r>
      <w:r w:rsidRPr="00A8144A">
        <w:rPr>
          <w:rFonts w:cs="Calibri"/>
        </w:rPr>
        <w:t>,</w:t>
      </w:r>
    </w:p>
    <w:p w14:paraId="1A82DBAF" w14:textId="77777777" w:rsidR="008C60D3" w:rsidRPr="00A8144A" w:rsidRDefault="008C60D3" w:rsidP="003702B8">
      <w:pPr>
        <w:numPr>
          <w:ilvl w:val="0"/>
          <w:numId w:val="25"/>
        </w:numPr>
        <w:spacing w:after="0" w:line="240" w:lineRule="auto"/>
        <w:ind w:left="993" w:hanging="285"/>
        <w:jc w:val="both"/>
        <w:rPr>
          <w:rFonts w:cs="Calibri"/>
        </w:rPr>
      </w:pPr>
      <w:r w:rsidRPr="00A8144A">
        <w:rPr>
          <w:rFonts w:cs="Calibri"/>
        </w:rPr>
        <w:lastRenderedPageBreak/>
        <w:t>osobom z niepełnosprawnością i jednemu opiekunowi osoby z niepełnosprawnością</w:t>
      </w:r>
      <w:r w:rsidR="00974FF2" w:rsidRPr="00A8144A">
        <w:rPr>
          <w:rFonts w:cs="Calibri"/>
        </w:rPr>
        <w:t xml:space="preserve"> (wymagana legitymacja dokumentująca</w:t>
      </w:r>
      <w:r w:rsidRPr="00A8144A">
        <w:rPr>
          <w:rFonts w:cs="Calibri"/>
        </w:rPr>
        <w:t xml:space="preserve"> niepełnosprawność</w:t>
      </w:r>
      <w:r w:rsidR="00974FF2" w:rsidRPr="00A8144A">
        <w:rPr>
          <w:rFonts w:cs="Calibri"/>
        </w:rPr>
        <w:t>)</w:t>
      </w:r>
      <w:r w:rsidRPr="00A8144A">
        <w:rPr>
          <w:rFonts w:cs="Calibri"/>
        </w:rPr>
        <w:t>;</w:t>
      </w:r>
    </w:p>
    <w:p w14:paraId="1BA88182" w14:textId="6D4570F6" w:rsidR="00207FCA" w:rsidRPr="00A8144A" w:rsidRDefault="00207FCA" w:rsidP="003702B8">
      <w:pPr>
        <w:numPr>
          <w:ilvl w:val="0"/>
          <w:numId w:val="25"/>
        </w:numPr>
        <w:spacing w:after="0" w:line="240" w:lineRule="auto"/>
        <w:ind w:left="993" w:hanging="285"/>
        <w:jc w:val="both"/>
        <w:rPr>
          <w:rFonts w:cs="Calibri"/>
        </w:rPr>
      </w:pPr>
      <w:r w:rsidRPr="00A8144A">
        <w:rPr>
          <w:rFonts w:cs="Calibri"/>
        </w:rPr>
        <w:t xml:space="preserve">studentom do </w:t>
      </w:r>
      <w:r w:rsidR="009D51FE" w:rsidRPr="00A8144A">
        <w:rPr>
          <w:rFonts w:cs="Calibri"/>
        </w:rPr>
        <w:t>26. roku życia</w:t>
      </w:r>
      <w:r w:rsidRPr="00A8144A">
        <w:rPr>
          <w:rFonts w:cs="Calibri"/>
        </w:rPr>
        <w:t xml:space="preserve"> (wymagana ważna legitymacja studencka);</w:t>
      </w:r>
    </w:p>
    <w:p w14:paraId="302C20B9" w14:textId="19CA73CF" w:rsidR="00207FCA" w:rsidRPr="00A8144A" w:rsidRDefault="00207FCA" w:rsidP="003702B8">
      <w:pPr>
        <w:numPr>
          <w:ilvl w:val="0"/>
          <w:numId w:val="25"/>
        </w:numPr>
        <w:spacing w:after="0" w:line="240" w:lineRule="auto"/>
        <w:ind w:left="993" w:hanging="285"/>
        <w:jc w:val="both"/>
        <w:rPr>
          <w:rFonts w:cs="Calibri"/>
        </w:rPr>
      </w:pPr>
      <w:r w:rsidRPr="00A8144A">
        <w:rPr>
          <w:rFonts w:cs="Calibri"/>
        </w:rPr>
        <w:t>posiadaczom Karty Dużej Rodziny;</w:t>
      </w:r>
    </w:p>
    <w:p w14:paraId="4B07684E" w14:textId="3EB86A1C" w:rsidR="00E84CD7" w:rsidRPr="00A8144A" w:rsidRDefault="00E84CD7" w:rsidP="0029160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A8144A">
        <w:rPr>
          <w:rFonts w:cs="Calibri"/>
        </w:rPr>
        <w:t>bilet dla studentów UEP przysługuj</w:t>
      </w:r>
      <w:r w:rsidR="006F2661" w:rsidRPr="00A8144A">
        <w:rPr>
          <w:rFonts w:cs="Calibri"/>
        </w:rPr>
        <w:t>e</w:t>
      </w:r>
      <w:r w:rsidR="00291602" w:rsidRPr="00A8144A">
        <w:rPr>
          <w:rFonts w:cs="Calibri"/>
        </w:rPr>
        <w:t xml:space="preserve"> </w:t>
      </w:r>
      <w:r w:rsidRPr="00A8144A">
        <w:rPr>
          <w:rFonts w:cs="Calibri"/>
        </w:rPr>
        <w:t>posiadaczom ważnej legitymacji studenckiej</w:t>
      </w:r>
      <w:r w:rsidR="00291602" w:rsidRPr="00A8144A">
        <w:rPr>
          <w:rFonts w:cs="Calibri"/>
        </w:rPr>
        <w:t>, możliwość jego wykorzystania jest ograniczona do określonych na stronie internetowej terminów;</w:t>
      </w:r>
    </w:p>
    <w:p w14:paraId="693BB79A" w14:textId="5E60D61D" w:rsidR="00E84CD7" w:rsidRPr="00A8144A" w:rsidRDefault="00E84CD7" w:rsidP="006F266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A8144A">
        <w:rPr>
          <w:rFonts w:cs="Calibri"/>
        </w:rPr>
        <w:t>bilet grupowy przysługuj</w:t>
      </w:r>
      <w:r w:rsidR="006F2661" w:rsidRPr="00A8144A">
        <w:rPr>
          <w:rFonts w:cs="Calibri"/>
        </w:rPr>
        <w:t>e</w:t>
      </w:r>
      <w:r w:rsidRPr="00A8144A">
        <w:rPr>
          <w:rFonts w:cs="Calibri"/>
        </w:rPr>
        <w:t xml:space="preserve"> uczestnikom wycieczki zorganizowanej.</w:t>
      </w:r>
    </w:p>
    <w:p w14:paraId="5E20A752" w14:textId="36836C11" w:rsidR="00A74DAA" w:rsidRPr="00A8144A" w:rsidRDefault="00A74DAA" w:rsidP="002760E2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Pula biletów przeznaczona do sprzedaży jest ograniczona. Po </w:t>
      </w:r>
      <w:r w:rsidR="00F907E0" w:rsidRPr="00A8144A">
        <w:rPr>
          <w:rFonts w:eastAsia="Times New Roman" w:cs="Calibri"/>
          <w:lang w:eastAsia="pl-PL"/>
        </w:rPr>
        <w:t>wyprzeda</w:t>
      </w:r>
      <w:r w:rsidR="00F907E0">
        <w:rPr>
          <w:rFonts w:eastAsia="Times New Roman" w:cs="Calibri"/>
          <w:lang w:eastAsia="pl-PL"/>
        </w:rPr>
        <w:t>niu</w:t>
      </w:r>
      <w:r w:rsidR="00F907E0" w:rsidRPr="00A8144A">
        <w:rPr>
          <w:rFonts w:eastAsia="Times New Roman" w:cs="Calibri"/>
          <w:lang w:eastAsia="pl-PL"/>
        </w:rPr>
        <w:t xml:space="preserve"> </w:t>
      </w:r>
      <w:r w:rsidRPr="00A8144A">
        <w:rPr>
          <w:rFonts w:eastAsia="Times New Roman" w:cs="Calibri"/>
          <w:lang w:eastAsia="pl-PL"/>
        </w:rPr>
        <w:t>puli biletów na określony termin sprzedaż jest wstrzymywana. Każdorazowo możliwość zakupu jest uzależniona od liczby dostępnych biletów.</w:t>
      </w:r>
      <w:r w:rsidR="00B72B55" w:rsidRPr="00A8144A">
        <w:rPr>
          <w:rFonts w:eastAsia="Times New Roman" w:cs="Calibri"/>
          <w:lang w:eastAsia="pl-PL"/>
        </w:rPr>
        <w:t xml:space="preserve"> Liczba osób znajdujących się na tarasie jest zliczana w czasie rzeczywistym </w:t>
      </w:r>
      <w:r w:rsidR="00931E3D" w:rsidRPr="00A8144A">
        <w:rPr>
          <w:rFonts w:eastAsia="Times New Roman" w:cs="Calibri"/>
          <w:lang w:eastAsia="pl-PL"/>
        </w:rPr>
        <w:br/>
      </w:r>
      <w:r w:rsidR="00B72B55" w:rsidRPr="00A8144A">
        <w:rPr>
          <w:rFonts w:eastAsia="Times New Roman" w:cs="Calibri"/>
          <w:lang w:eastAsia="pl-PL"/>
        </w:rPr>
        <w:t xml:space="preserve">i pokazywana na monitorach usytuowanych na parterze i na </w:t>
      </w:r>
      <w:r w:rsidR="00B72B55" w:rsidRPr="00A8144A">
        <w:rPr>
          <w:rFonts w:cs="Calibri"/>
        </w:rPr>
        <w:t>XVIII piętrze Collegium Altum</w:t>
      </w:r>
      <w:r w:rsidR="00B72B55" w:rsidRPr="00A8144A">
        <w:rPr>
          <w:rFonts w:eastAsia="Times New Roman" w:cs="Calibri"/>
          <w:lang w:eastAsia="pl-PL"/>
        </w:rPr>
        <w:t>.</w:t>
      </w:r>
    </w:p>
    <w:p w14:paraId="25BFEB67" w14:textId="33ACC538" w:rsidR="00A74DAA" w:rsidRPr="00A8144A" w:rsidRDefault="0049278B" w:rsidP="002760E2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UEP </w:t>
      </w:r>
      <w:r w:rsidR="00A74DAA" w:rsidRPr="00A8144A">
        <w:rPr>
          <w:rFonts w:eastAsia="Times New Roman" w:cs="Calibri"/>
          <w:lang w:eastAsia="pl-PL"/>
        </w:rPr>
        <w:t xml:space="preserve">nie ponosi odpowiedzialności w przypadku popełnienia błędu podczas zakupu </w:t>
      </w:r>
      <w:r w:rsidR="00EA1561" w:rsidRPr="00A8144A">
        <w:rPr>
          <w:rFonts w:eastAsia="Times New Roman" w:cs="Calibri"/>
          <w:lang w:eastAsia="pl-PL"/>
        </w:rPr>
        <w:t>biletów grupowych</w:t>
      </w:r>
      <w:r w:rsidR="00022508" w:rsidRPr="00A8144A">
        <w:rPr>
          <w:rFonts w:eastAsia="Times New Roman" w:cs="Calibri"/>
          <w:lang w:eastAsia="pl-PL"/>
        </w:rPr>
        <w:t xml:space="preserve"> lub rezerwacji </w:t>
      </w:r>
      <w:r w:rsidR="00C80247" w:rsidRPr="00A8144A">
        <w:rPr>
          <w:rFonts w:eastAsia="Times New Roman" w:cs="Calibri"/>
          <w:lang w:eastAsia="pl-PL"/>
        </w:rPr>
        <w:t>salek</w:t>
      </w:r>
      <w:r w:rsidR="00022508" w:rsidRPr="00A8144A">
        <w:rPr>
          <w:rFonts w:eastAsia="Times New Roman" w:cs="Calibri"/>
          <w:lang w:eastAsia="pl-PL"/>
        </w:rPr>
        <w:t xml:space="preserve"> konferencyjnych</w:t>
      </w:r>
      <w:r w:rsidR="00A74DAA" w:rsidRPr="00A8144A">
        <w:rPr>
          <w:rFonts w:eastAsia="Times New Roman" w:cs="Calibri"/>
          <w:lang w:eastAsia="pl-PL"/>
        </w:rPr>
        <w:t>, w tym wyboru niewłaściwej daty</w:t>
      </w:r>
      <w:r w:rsidR="00355B66" w:rsidRPr="00A8144A">
        <w:rPr>
          <w:rFonts w:eastAsia="Times New Roman" w:cs="Calibri"/>
          <w:lang w:eastAsia="pl-PL"/>
        </w:rPr>
        <w:t>,</w:t>
      </w:r>
      <w:r w:rsidR="00A74DAA" w:rsidRPr="00A8144A">
        <w:rPr>
          <w:rFonts w:eastAsia="Times New Roman" w:cs="Calibri"/>
          <w:lang w:eastAsia="pl-PL"/>
        </w:rPr>
        <w:t xml:space="preserve"> godziny lub niewłaściwej liczby biletów</w:t>
      </w:r>
      <w:r w:rsidR="00ED5123" w:rsidRPr="00A8144A">
        <w:rPr>
          <w:rFonts w:eastAsia="Times New Roman" w:cs="Calibri"/>
          <w:lang w:eastAsia="pl-PL"/>
        </w:rPr>
        <w:t>.</w:t>
      </w:r>
    </w:p>
    <w:p w14:paraId="4EB69680" w14:textId="77777777" w:rsidR="00F31343" w:rsidRPr="00A8144A" w:rsidRDefault="003702B8" w:rsidP="00893945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b/>
          <w:lang w:eastAsia="pl-PL"/>
        </w:rPr>
      </w:pPr>
      <w:r w:rsidRPr="00A8144A">
        <w:rPr>
          <w:rFonts w:eastAsia="Times New Roman" w:cs="Calibri"/>
          <w:lang w:eastAsia="pl-PL"/>
        </w:rPr>
        <w:t>Kopiowanie lub sprzedaż biletów osobom trzecim są zabronione.</w:t>
      </w:r>
    </w:p>
    <w:p w14:paraId="73FD74F4" w14:textId="77777777" w:rsidR="00243714" w:rsidRPr="00A8144A" w:rsidRDefault="00243714" w:rsidP="00243714">
      <w:pPr>
        <w:spacing w:after="0" w:line="240" w:lineRule="auto"/>
        <w:ind w:left="426"/>
        <w:jc w:val="both"/>
        <w:rPr>
          <w:rFonts w:eastAsia="Times New Roman" w:cs="Calibri"/>
          <w:b/>
          <w:lang w:eastAsia="pl-PL"/>
        </w:rPr>
      </w:pPr>
    </w:p>
    <w:p w14:paraId="4DB87C4C" w14:textId="77777777" w:rsidR="002B12FD" w:rsidRPr="00A8144A" w:rsidRDefault="002B12FD" w:rsidP="00931E3D">
      <w:pPr>
        <w:numPr>
          <w:ilvl w:val="0"/>
          <w:numId w:val="34"/>
        </w:numPr>
        <w:spacing w:after="0" w:line="240" w:lineRule="auto"/>
        <w:ind w:left="426" w:hanging="426"/>
        <w:jc w:val="center"/>
        <w:rPr>
          <w:rFonts w:eastAsia="Times New Roman" w:cs="Calibri"/>
          <w:b/>
          <w:lang w:eastAsia="pl-PL"/>
        </w:rPr>
      </w:pPr>
      <w:r w:rsidRPr="00A8144A">
        <w:rPr>
          <w:rFonts w:eastAsia="Times New Roman" w:cs="Calibri"/>
          <w:b/>
          <w:lang w:eastAsia="pl-PL"/>
        </w:rPr>
        <w:t>BEZPIECZEŃSTWO</w:t>
      </w:r>
    </w:p>
    <w:p w14:paraId="39855A9C" w14:textId="3C5690F7" w:rsidR="008C60D3" w:rsidRPr="00A8144A" w:rsidRDefault="004F3EC3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cs="Calibri"/>
        </w:rPr>
        <w:t xml:space="preserve">Przebywający na terenie </w:t>
      </w:r>
      <w:r w:rsidR="00952B65" w:rsidRPr="00A8144A">
        <w:rPr>
          <w:rFonts w:cs="Calibri"/>
        </w:rPr>
        <w:t>t</w:t>
      </w:r>
      <w:r w:rsidRPr="00A8144A">
        <w:rPr>
          <w:rFonts w:cs="Calibri"/>
        </w:rPr>
        <w:t xml:space="preserve">arasu </w:t>
      </w:r>
      <w:r w:rsidR="00952B65" w:rsidRPr="00A8144A">
        <w:rPr>
          <w:rFonts w:cs="Calibri"/>
        </w:rPr>
        <w:t>w</w:t>
      </w:r>
      <w:r w:rsidRPr="00A8144A">
        <w:rPr>
          <w:rFonts w:cs="Calibri"/>
        </w:rPr>
        <w:t>idokowego muszą bezwzględnie stosować się</w:t>
      </w:r>
      <w:r w:rsidR="005E154E" w:rsidRPr="00A8144A">
        <w:rPr>
          <w:rFonts w:cs="Calibri"/>
        </w:rPr>
        <w:t xml:space="preserve"> do poleceń i uwag pracowników Zespołu O</w:t>
      </w:r>
      <w:r w:rsidRPr="00A8144A">
        <w:rPr>
          <w:rFonts w:cs="Calibri"/>
        </w:rPr>
        <w:t xml:space="preserve">bsługi </w:t>
      </w:r>
      <w:r w:rsidR="005E154E" w:rsidRPr="00A8144A">
        <w:rPr>
          <w:rFonts w:cs="Calibri"/>
        </w:rPr>
        <w:t>T</w:t>
      </w:r>
      <w:r w:rsidR="00251DBE" w:rsidRPr="00A8144A">
        <w:rPr>
          <w:rFonts w:cs="Calibri"/>
        </w:rPr>
        <w:t>arasu widokowego</w:t>
      </w:r>
      <w:r w:rsidRPr="00A8144A">
        <w:rPr>
          <w:rFonts w:cs="Calibri"/>
        </w:rPr>
        <w:t>,</w:t>
      </w:r>
      <w:r w:rsidR="00F3426C" w:rsidRPr="00A8144A">
        <w:rPr>
          <w:rFonts w:cs="Calibri"/>
        </w:rPr>
        <w:t xml:space="preserve"> ochrony,</w:t>
      </w:r>
      <w:r w:rsidRPr="00A8144A">
        <w:rPr>
          <w:rFonts w:cs="Calibri"/>
        </w:rPr>
        <w:t xml:space="preserve"> a także do udostępnionych odwiedzającym instrukcji, w szczególności do treści znaków graficznych i informacji tekstowych bądź dźwiękowych skierowanych do osób odwiedzających </w:t>
      </w:r>
      <w:r w:rsidR="009E0335" w:rsidRPr="00A8144A">
        <w:rPr>
          <w:rFonts w:cs="Calibri"/>
        </w:rPr>
        <w:t>taras widokowy</w:t>
      </w:r>
      <w:r w:rsidR="0049278B" w:rsidRPr="00A8144A">
        <w:rPr>
          <w:rFonts w:cs="Calibri"/>
        </w:rPr>
        <w:t>.</w:t>
      </w:r>
      <w:r w:rsidRPr="00A8144A">
        <w:rPr>
          <w:rFonts w:cs="Calibri"/>
        </w:rPr>
        <w:t xml:space="preserve"> </w:t>
      </w:r>
    </w:p>
    <w:p w14:paraId="4BF1D4D5" w14:textId="77777777" w:rsidR="00970603" w:rsidRPr="00A8144A" w:rsidRDefault="00970603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cs="Calibri"/>
        </w:rPr>
        <w:t xml:space="preserve">Korzystanie </w:t>
      </w:r>
      <w:r w:rsidR="004F3EC3" w:rsidRPr="00A8144A">
        <w:rPr>
          <w:rFonts w:cs="Calibri"/>
        </w:rPr>
        <w:t>z</w:t>
      </w:r>
      <w:r w:rsidRPr="00A8144A">
        <w:rPr>
          <w:rFonts w:cs="Calibri"/>
        </w:rPr>
        <w:t xml:space="preserve"> tarasu widokowego odbywa się na własną odpowiedzialność. </w:t>
      </w:r>
    </w:p>
    <w:p w14:paraId="177ED822" w14:textId="40AAC4FC" w:rsidR="008244AE" w:rsidRPr="00A8144A" w:rsidRDefault="00931E3D" w:rsidP="00251DBE">
      <w:pPr>
        <w:numPr>
          <w:ilvl w:val="0"/>
          <w:numId w:val="36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Na tarasie widokowym obowiązuje </w:t>
      </w:r>
      <w:r w:rsidR="008244AE" w:rsidRPr="00A8144A">
        <w:rPr>
          <w:rFonts w:eastAsia="Times New Roman" w:cs="Calibri"/>
          <w:lang w:eastAsia="pl-PL"/>
        </w:rPr>
        <w:t xml:space="preserve">bezwzględny zakaz otwierania okien, wychylania się </w:t>
      </w:r>
      <w:r w:rsidR="0010656F" w:rsidRPr="00A8144A">
        <w:rPr>
          <w:rFonts w:eastAsia="Times New Roman" w:cs="Calibri"/>
          <w:lang w:eastAsia="pl-PL"/>
        </w:rPr>
        <w:br/>
      </w:r>
      <w:r w:rsidR="008244AE" w:rsidRPr="00A8144A">
        <w:rPr>
          <w:rFonts w:eastAsia="Times New Roman" w:cs="Calibri"/>
          <w:lang w:eastAsia="pl-PL"/>
        </w:rPr>
        <w:t>i wyrzucania przez okno jakichkolwiek przedmiotów.</w:t>
      </w:r>
    </w:p>
    <w:p w14:paraId="78364147" w14:textId="36D36A35" w:rsidR="00FE10F4" w:rsidRPr="00A8144A" w:rsidRDefault="00FE10F4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cs="Calibri"/>
        </w:rPr>
        <w:t>Dzieci poniżej 1</w:t>
      </w:r>
      <w:r w:rsidR="0063169D">
        <w:rPr>
          <w:rFonts w:cs="Calibri"/>
        </w:rPr>
        <w:t>3</w:t>
      </w:r>
      <w:r w:rsidR="0044027C" w:rsidRPr="00A8144A">
        <w:rPr>
          <w:rFonts w:cs="Calibri"/>
        </w:rPr>
        <w:t>.</w:t>
      </w:r>
      <w:r w:rsidRPr="00A8144A">
        <w:rPr>
          <w:rFonts w:cs="Calibri"/>
        </w:rPr>
        <w:t xml:space="preserve"> roku życia mają prawo wstępu na taras widokowy tylko z osobą dorosłą i nie mogą przebywać na tarasie widokowym bez opieki. Opiekun ponosi odpowiedzialność za </w:t>
      </w:r>
      <w:r w:rsidR="001B4EEA">
        <w:rPr>
          <w:rFonts w:cs="Calibri"/>
        </w:rPr>
        <w:t>zachowanie</w:t>
      </w:r>
      <w:r w:rsidRPr="00A8144A">
        <w:rPr>
          <w:rFonts w:cs="Calibri"/>
        </w:rPr>
        <w:t xml:space="preserve"> osób, nad którymi sprawuje opiekę. </w:t>
      </w:r>
    </w:p>
    <w:p w14:paraId="54733215" w14:textId="3BCAD053" w:rsidR="00FE10F4" w:rsidRPr="00A8144A" w:rsidRDefault="00FE10F4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Pracownicy </w:t>
      </w:r>
      <w:r w:rsidR="00F3426C" w:rsidRPr="00A8144A">
        <w:rPr>
          <w:rFonts w:eastAsia="Times New Roman" w:cs="Calibri"/>
          <w:lang w:eastAsia="pl-PL"/>
        </w:rPr>
        <w:t>Zespołu O</w:t>
      </w:r>
      <w:r w:rsidR="0049278B" w:rsidRPr="00A8144A">
        <w:rPr>
          <w:rFonts w:eastAsia="Times New Roman" w:cs="Calibri"/>
          <w:lang w:eastAsia="pl-PL"/>
        </w:rPr>
        <w:t>bsługi</w:t>
      </w:r>
      <w:r w:rsidR="004F3EC3" w:rsidRPr="00A8144A">
        <w:rPr>
          <w:rFonts w:eastAsia="Times New Roman" w:cs="Calibri"/>
          <w:lang w:eastAsia="pl-PL"/>
        </w:rPr>
        <w:t xml:space="preserve"> </w:t>
      </w:r>
      <w:r w:rsidR="00F3426C" w:rsidRPr="00A8144A">
        <w:rPr>
          <w:rFonts w:eastAsia="Times New Roman" w:cs="Calibri"/>
          <w:lang w:eastAsia="pl-PL"/>
        </w:rPr>
        <w:t xml:space="preserve">Tarasu </w:t>
      </w:r>
      <w:r w:rsidR="004F3EC3" w:rsidRPr="00A8144A">
        <w:rPr>
          <w:rFonts w:eastAsia="Times New Roman" w:cs="Calibri"/>
          <w:lang w:eastAsia="pl-PL"/>
        </w:rPr>
        <w:t>widokowego</w:t>
      </w:r>
      <w:r w:rsidR="00F3426C" w:rsidRPr="00A8144A">
        <w:rPr>
          <w:rFonts w:eastAsia="Times New Roman" w:cs="Calibri"/>
          <w:lang w:eastAsia="pl-PL"/>
        </w:rPr>
        <w:t xml:space="preserve"> oraz pracownicy ochrony</w:t>
      </w:r>
      <w:r w:rsidR="004F3EC3" w:rsidRPr="00A8144A">
        <w:rPr>
          <w:rFonts w:eastAsia="Times New Roman" w:cs="Calibri"/>
          <w:lang w:eastAsia="pl-PL"/>
        </w:rPr>
        <w:t xml:space="preserve"> </w:t>
      </w:r>
      <w:r w:rsidRPr="00A8144A">
        <w:rPr>
          <w:rFonts w:eastAsia="Times New Roman" w:cs="Calibri"/>
          <w:lang w:eastAsia="pl-PL"/>
        </w:rPr>
        <w:t>mo</w:t>
      </w:r>
      <w:r w:rsidR="00EC32D4" w:rsidRPr="00A8144A">
        <w:rPr>
          <w:rFonts w:eastAsia="Times New Roman" w:cs="Calibri"/>
          <w:lang w:eastAsia="pl-PL"/>
        </w:rPr>
        <w:t>gą</w:t>
      </w:r>
      <w:r w:rsidRPr="00A8144A">
        <w:rPr>
          <w:rFonts w:eastAsia="Times New Roman" w:cs="Calibri"/>
          <w:lang w:eastAsia="pl-PL"/>
        </w:rPr>
        <w:t xml:space="preserve"> odmówić wstępu lub wyprosić z tarasu osoby,</w:t>
      </w:r>
      <w:r w:rsidR="00E20B28" w:rsidRPr="00A8144A">
        <w:rPr>
          <w:rFonts w:eastAsia="Times New Roman" w:cs="Calibri"/>
          <w:lang w:eastAsia="pl-PL"/>
        </w:rPr>
        <w:t xml:space="preserve"> jeśli naruszają one przepisy prawa, zasady współżycia społecznego, postanowienia niniejszego Regulaminu lub innych instrukcji udostępnionych odwiedz</w:t>
      </w:r>
      <w:r w:rsidR="00243714" w:rsidRPr="00A8144A">
        <w:rPr>
          <w:rFonts w:eastAsia="Times New Roman" w:cs="Calibri"/>
          <w:lang w:eastAsia="pl-PL"/>
        </w:rPr>
        <w:t>a</w:t>
      </w:r>
      <w:r w:rsidR="00E20B28" w:rsidRPr="00A8144A">
        <w:rPr>
          <w:rFonts w:eastAsia="Times New Roman" w:cs="Calibri"/>
          <w:lang w:eastAsia="pl-PL"/>
        </w:rPr>
        <w:t xml:space="preserve">jącym, czy też nie wykonują poleceń lub uwag pracowników </w:t>
      </w:r>
      <w:r w:rsidR="00F3426C" w:rsidRPr="00A8144A">
        <w:rPr>
          <w:rFonts w:eastAsia="Times New Roman" w:cs="Calibri"/>
          <w:lang w:eastAsia="pl-PL"/>
        </w:rPr>
        <w:t>Zespołu O</w:t>
      </w:r>
      <w:r w:rsidR="00E20B28" w:rsidRPr="00A8144A">
        <w:rPr>
          <w:rFonts w:eastAsia="Times New Roman" w:cs="Calibri"/>
          <w:lang w:eastAsia="pl-PL"/>
        </w:rPr>
        <w:t xml:space="preserve">bsługi </w:t>
      </w:r>
      <w:r w:rsidR="00F3426C" w:rsidRPr="00A8144A">
        <w:rPr>
          <w:rFonts w:eastAsia="Times New Roman" w:cs="Calibri"/>
          <w:lang w:eastAsia="pl-PL"/>
        </w:rPr>
        <w:t>T</w:t>
      </w:r>
      <w:r w:rsidR="00E20B28" w:rsidRPr="00A8144A">
        <w:rPr>
          <w:rFonts w:eastAsia="Times New Roman" w:cs="Calibri"/>
          <w:lang w:eastAsia="pl-PL"/>
        </w:rPr>
        <w:t xml:space="preserve">arasu </w:t>
      </w:r>
      <w:r w:rsidR="00952B65" w:rsidRPr="00A8144A">
        <w:rPr>
          <w:rFonts w:eastAsia="Times New Roman" w:cs="Calibri"/>
          <w:lang w:eastAsia="pl-PL"/>
        </w:rPr>
        <w:t>w</w:t>
      </w:r>
      <w:r w:rsidR="00E20B28" w:rsidRPr="00A8144A">
        <w:rPr>
          <w:rFonts w:eastAsia="Times New Roman" w:cs="Calibri"/>
          <w:lang w:eastAsia="pl-PL"/>
        </w:rPr>
        <w:t>idokowego</w:t>
      </w:r>
      <w:r w:rsidR="00FC1A14">
        <w:rPr>
          <w:rFonts w:eastAsia="Times New Roman" w:cs="Calibri"/>
          <w:lang w:eastAsia="pl-PL"/>
        </w:rPr>
        <w:t xml:space="preserve"> lub pracowników ochrony</w:t>
      </w:r>
      <w:r w:rsidR="00F907E0">
        <w:rPr>
          <w:rFonts w:eastAsia="Times New Roman" w:cs="Calibri"/>
          <w:lang w:eastAsia="pl-PL"/>
        </w:rPr>
        <w:t>,</w:t>
      </w:r>
      <w:r w:rsidR="00E20B28" w:rsidRPr="00A8144A">
        <w:rPr>
          <w:rFonts w:eastAsia="Times New Roman" w:cs="Calibri"/>
          <w:lang w:eastAsia="pl-PL"/>
        </w:rPr>
        <w:t xml:space="preserve"> w szczególności jeśli swoim działaniem stwarzają zagrożenie dla siebie lub innych osób przebywających na terenie </w:t>
      </w:r>
      <w:r w:rsidR="00952B65" w:rsidRPr="00A8144A">
        <w:rPr>
          <w:rFonts w:eastAsia="Times New Roman" w:cs="Calibri"/>
          <w:lang w:eastAsia="pl-PL"/>
        </w:rPr>
        <w:t>t</w:t>
      </w:r>
      <w:r w:rsidR="00E20B28" w:rsidRPr="00A8144A">
        <w:rPr>
          <w:rFonts w:eastAsia="Times New Roman" w:cs="Calibri"/>
          <w:lang w:eastAsia="pl-PL"/>
        </w:rPr>
        <w:t xml:space="preserve">arasu </w:t>
      </w:r>
      <w:r w:rsidR="00952B65" w:rsidRPr="00A8144A">
        <w:rPr>
          <w:rFonts w:eastAsia="Times New Roman" w:cs="Calibri"/>
          <w:lang w:eastAsia="pl-PL"/>
        </w:rPr>
        <w:t>w</w:t>
      </w:r>
      <w:r w:rsidR="00E20B28" w:rsidRPr="00A8144A">
        <w:rPr>
          <w:rFonts w:eastAsia="Times New Roman" w:cs="Calibri"/>
          <w:lang w:eastAsia="pl-PL"/>
        </w:rPr>
        <w:t xml:space="preserve">idokowego, bez obowiązku zwrotu poniesionych kosztów wstępu na teren </w:t>
      </w:r>
      <w:r w:rsidR="00952B65" w:rsidRPr="00A8144A">
        <w:rPr>
          <w:rFonts w:eastAsia="Times New Roman" w:cs="Calibri"/>
          <w:lang w:eastAsia="pl-PL"/>
        </w:rPr>
        <w:t>t</w:t>
      </w:r>
      <w:r w:rsidR="00E20B28" w:rsidRPr="00A8144A">
        <w:rPr>
          <w:rFonts w:eastAsia="Times New Roman" w:cs="Calibri"/>
          <w:lang w:eastAsia="pl-PL"/>
        </w:rPr>
        <w:t xml:space="preserve">arasu </w:t>
      </w:r>
      <w:r w:rsidR="00952B65" w:rsidRPr="00A8144A">
        <w:rPr>
          <w:rFonts w:eastAsia="Times New Roman" w:cs="Calibri"/>
          <w:lang w:eastAsia="pl-PL"/>
        </w:rPr>
        <w:t>w</w:t>
      </w:r>
      <w:r w:rsidR="00E20B28" w:rsidRPr="00A8144A">
        <w:rPr>
          <w:rFonts w:eastAsia="Times New Roman" w:cs="Calibri"/>
          <w:lang w:eastAsia="pl-PL"/>
        </w:rPr>
        <w:t>idokowego.</w:t>
      </w:r>
    </w:p>
    <w:p w14:paraId="6255420B" w14:textId="3C5CDD53" w:rsidR="00A74DAA" w:rsidRPr="00A8144A" w:rsidRDefault="00FE10F4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Na tarasie obowiązuje bezwzględny zakaz palenia papierosów (również e-papierosów), cygar, fajek itp., a także </w:t>
      </w:r>
      <w:r w:rsidR="004F3EC3" w:rsidRPr="00A8144A">
        <w:rPr>
          <w:rFonts w:eastAsia="Times New Roman" w:cs="Calibri"/>
          <w:lang w:eastAsia="pl-PL"/>
        </w:rPr>
        <w:t xml:space="preserve">wnoszenia </w:t>
      </w:r>
      <w:r w:rsidRPr="00A8144A">
        <w:rPr>
          <w:rFonts w:eastAsia="Times New Roman" w:cs="Calibri"/>
          <w:lang w:eastAsia="pl-PL"/>
        </w:rPr>
        <w:t>napojów alkoholowych</w:t>
      </w:r>
      <w:r w:rsidR="00F31343" w:rsidRPr="00A8144A">
        <w:rPr>
          <w:rFonts w:eastAsia="Times New Roman" w:cs="Calibri"/>
          <w:lang w:eastAsia="pl-PL"/>
        </w:rPr>
        <w:t xml:space="preserve"> </w:t>
      </w:r>
      <w:r w:rsidRPr="00A8144A">
        <w:rPr>
          <w:rFonts w:eastAsia="Times New Roman" w:cs="Calibri"/>
          <w:lang w:eastAsia="pl-PL"/>
        </w:rPr>
        <w:t>i środków odurzających</w:t>
      </w:r>
      <w:r w:rsidR="00F31343" w:rsidRPr="00A8144A">
        <w:rPr>
          <w:rFonts w:ascii="Segoe UI" w:eastAsia="Times New Roman" w:hAnsi="Segoe UI" w:cs="Segoe UI"/>
          <w:lang w:eastAsia="pl-PL"/>
        </w:rPr>
        <w:t>.</w:t>
      </w:r>
    </w:p>
    <w:p w14:paraId="7BD387D8" w14:textId="77777777" w:rsidR="00FE10F4" w:rsidRPr="00A8144A" w:rsidRDefault="00A74DAA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Na terenie tarasu widokowego obowiązuje zakaz wprowadzania zwierząt, z wyjątkiem odpowiednio wyszkolonych i specjalnie oznaczonych psów asystujących, w szczególności psów przewodników osób niewidomych lub niedowidzących oraz psów asystentów osób niepełnosprawnych ruchowo, które ułatwiają tym osobom niepełnosprawnym aktywne uczestnictwo w życiu społecznym.</w:t>
      </w:r>
    </w:p>
    <w:p w14:paraId="7D0F603A" w14:textId="7E69D5F8" w:rsidR="00970603" w:rsidRPr="00A8144A" w:rsidRDefault="00970603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Odwiedzający, który naruszył zakaz palenia, ponosi pełną odpowiedzialność za wszelkie szkody związane z naruszeniem zakazu. Wzbudzenie alarmu przeciwpożarowego wiąże się z obowiązkiem </w:t>
      </w:r>
      <w:r w:rsidR="00F102B9" w:rsidRPr="00A8144A">
        <w:rPr>
          <w:rFonts w:eastAsia="Times New Roman" w:cs="Calibri"/>
          <w:lang w:eastAsia="pl-PL"/>
        </w:rPr>
        <w:t xml:space="preserve">pokrycia </w:t>
      </w:r>
      <w:r w:rsidRPr="00A8144A">
        <w:rPr>
          <w:rFonts w:eastAsia="Times New Roman" w:cs="Calibri"/>
          <w:lang w:eastAsia="pl-PL"/>
        </w:rPr>
        <w:t>kosztów z tym związanych</w:t>
      </w:r>
      <w:r w:rsidR="008B5550" w:rsidRPr="00A8144A">
        <w:rPr>
          <w:rFonts w:eastAsia="Times New Roman" w:cs="Calibri"/>
          <w:lang w:eastAsia="pl-PL"/>
        </w:rPr>
        <w:t xml:space="preserve"> (również w przypadku nieuzasadnionego wezwania jednostek Państwowej Straży Pożarnej)</w:t>
      </w:r>
      <w:r w:rsidRPr="00A8144A">
        <w:rPr>
          <w:rFonts w:eastAsia="Times New Roman" w:cs="Calibri"/>
          <w:lang w:eastAsia="pl-PL"/>
        </w:rPr>
        <w:t>.</w:t>
      </w:r>
    </w:p>
    <w:p w14:paraId="51EB8D87" w14:textId="77777777" w:rsidR="00EC32D4" w:rsidRPr="00A8144A" w:rsidRDefault="00FE10F4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lastRenderedPageBreak/>
        <w:t xml:space="preserve">Zabrania się wnoszenia broni oraz materiałów uznanych za niebezpieczne, w tym materiałów łatwopalnych, materiałów pirotechnicznych i innych mogących spowodować zagrożenie życia, zdrowia lub szkodę na rzeczy. </w:t>
      </w:r>
    </w:p>
    <w:p w14:paraId="54A142A4" w14:textId="77777777" w:rsidR="00EC32D4" w:rsidRPr="00A8144A" w:rsidRDefault="00EC32D4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Za wszelkie uszkodzenia mienia pełną odpowiedzialność materialną ponosi osoba, która wyrządziła szkodę lub jej prawni opiekunowie.</w:t>
      </w:r>
    </w:p>
    <w:p w14:paraId="49867C2C" w14:textId="6C7FD617" w:rsidR="00EC32D4" w:rsidRPr="00A8144A" w:rsidRDefault="00EC32D4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UEP nie odpowiada za skutki wynikające z nieprawidłowego korzystania z tarasu, nieprzestrzegania niniejszego regulaminu i ogólnych zasad BHP przez osoby </w:t>
      </w:r>
      <w:r w:rsidR="005107C6" w:rsidRPr="00A8144A">
        <w:rPr>
          <w:rFonts w:eastAsia="Times New Roman" w:cs="Calibri"/>
          <w:lang w:eastAsia="pl-PL"/>
        </w:rPr>
        <w:t>korzystające z tarasu</w:t>
      </w:r>
      <w:r w:rsidRPr="00A8144A">
        <w:rPr>
          <w:rFonts w:eastAsia="Times New Roman" w:cs="Calibri"/>
          <w:lang w:eastAsia="pl-PL"/>
        </w:rPr>
        <w:t>, w tym za uszkodzenia ciała, mienia i inne wypadki.</w:t>
      </w:r>
    </w:p>
    <w:p w14:paraId="475681B8" w14:textId="6B5675BC" w:rsidR="00EC32D4" w:rsidRPr="00A8144A" w:rsidRDefault="00EC32D4" w:rsidP="00251DBE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bookmarkStart w:id="0" w:name="_Hlk183075476"/>
      <w:r w:rsidRPr="00A8144A">
        <w:rPr>
          <w:rFonts w:eastAsia="Times New Roman" w:cs="Calibri"/>
          <w:lang w:eastAsia="pl-PL"/>
        </w:rPr>
        <w:t xml:space="preserve">UEP nie odpowiada za </w:t>
      </w:r>
      <w:r w:rsidR="001538C2" w:rsidRPr="00A8144A">
        <w:rPr>
          <w:rFonts w:eastAsia="Times New Roman" w:cs="Calibri"/>
          <w:lang w:eastAsia="pl-PL"/>
        </w:rPr>
        <w:t xml:space="preserve">prywatne </w:t>
      </w:r>
      <w:r w:rsidRPr="00A8144A">
        <w:rPr>
          <w:rFonts w:eastAsia="Times New Roman" w:cs="Calibri"/>
          <w:lang w:eastAsia="pl-PL"/>
        </w:rPr>
        <w:t xml:space="preserve">przedmioty zaginione lub skradzione z terenu </w:t>
      </w:r>
      <w:r w:rsidR="00ED5123" w:rsidRPr="00A8144A">
        <w:rPr>
          <w:rFonts w:eastAsia="Times New Roman" w:cs="Calibri"/>
          <w:lang w:eastAsia="pl-PL"/>
        </w:rPr>
        <w:t>tarasu</w:t>
      </w:r>
      <w:r w:rsidRPr="00A8144A">
        <w:rPr>
          <w:rFonts w:eastAsia="Times New Roman" w:cs="Calibri"/>
          <w:lang w:eastAsia="pl-PL"/>
        </w:rPr>
        <w:t>.</w:t>
      </w:r>
    </w:p>
    <w:bookmarkEnd w:id="0"/>
    <w:p w14:paraId="5CBB5299" w14:textId="30B06C8A" w:rsidR="007369D4" w:rsidRPr="00A8144A" w:rsidRDefault="00970603" w:rsidP="00650097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Nagrania dźwiękowe i wizualne z systemu CCTV </w:t>
      </w:r>
      <w:r w:rsidR="00F907E0">
        <w:rPr>
          <w:rFonts w:eastAsia="Times New Roman" w:cs="Calibri"/>
          <w:lang w:eastAsia="pl-PL"/>
        </w:rPr>
        <w:t>zapisywane, przetwarzane i przechowywane</w:t>
      </w:r>
      <w:r w:rsidR="00F907E0" w:rsidRPr="00A8144A">
        <w:rPr>
          <w:rFonts w:eastAsia="Times New Roman" w:cs="Calibri"/>
          <w:lang w:eastAsia="pl-PL"/>
        </w:rPr>
        <w:t xml:space="preserve"> </w:t>
      </w:r>
      <w:r w:rsidRPr="00A8144A">
        <w:rPr>
          <w:rFonts w:eastAsia="Times New Roman" w:cs="Calibri"/>
          <w:lang w:eastAsia="pl-PL"/>
        </w:rPr>
        <w:t>są ze względów bezpieczeństwa.</w:t>
      </w:r>
      <w:r w:rsidR="00F31343" w:rsidRPr="00A8144A">
        <w:rPr>
          <w:rFonts w:eastAsia="Times New Roman" w:cs="Calibri"/>
          <w:lang w:eastAsia="pl-PL"/>
        </w:rPr>
        <w:t xml:space="preserve"> Administratorem danych osobowych przetwarzanych przez system monitoringu wizyjnego jest Uniwersytet Ekonomiczny w Poznaniu. Dane osobowe przetwarzane są w celu zapewnienia bezpieczeństwa osób, mienia i obiektu. </w:t>
      </w:r>
      <w:r w:rsidRPr="00A8144A">
        <w:rPr>
          <w:rFonts w:eastAsia="Times New Roman" w:cs="Calibri"/>
          <w:lang w:eastAsia="pl-PL"/>
        </w:rPr>
        <w:t xml:space="preserve">Odwiedzający akceptuje powyższe warunki i zgadza się na używanie materiałów w celach utrzymania i monitorowania bezpieczeństwa. </w:t>
      </w:r>
    </w:p>
    <w:p w14:paraId="195CA0DC" w14:textId="5361F691" w:rsidR="002E0E06" w:rsidRPr="00A8144A" w:rsidRDefault="005107C6" w:rsidP="00931E3D">
      <w:pPr>
        <w:numPr>
          <w:ilvl w:val="0"/>
          <w:numId w:val="34"/>
        </w:numPr>
        <w:spacing w:after="0" w:line="240" w:lineRule="auto"/>
        <w:ind w:left="426" w:hanging="426"/>
        <w:jc w:val="center"/>
        <w:rPr>
          <w:rFonts w:cs="Calibri"/>
          <w:b/>
        </w:rPr>
      </w:pPr>
      <w:r w:rsidRPr="00A8144A">
        <w:rPr>
          <w:rFonts w:cs="Calibri"/>
          <w:b/>
        </w:rPr>
        <w:t xml:space="preserve">GRUPY </w:t>
      </w:r>
      <w:r w:rsidR="002E0E06" w:rsidRPr="00A8144A">
        <w:rPr>
          <w:rFonts w:cs="Calibri"/>
          <w:b/>
        </w:rPr>
        <w:t>ZORGANIZOWANE</w:t>
      </w:r>
    </w:p>
    <w:p w14:paraId="1193D345" w14:textId="369014A4" w:rsidR="002E0E06" w:rsidRPr="00A8144A" w:rsidRDefault="002E0E06" w:rsidP="009049E1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Organizatorzy wycieczek szkolnych </w:t>
      </w:r>
      <w:r w:rsidR="0063169D">
        <w:rPr>
          <w:rFonts w:eastAsia="Times New Roman" w:cs="Calibri"/>
          <w:lang w:eastAsia="pl-PL"/>
        </w:rPr>
        <w:t xml:space="preserve">i przedszkolnych </w:t>
      </w:r>
      <w:r w:rsidRPr="00A8144A">
        <w:rPr>
          <w:rFonts w:eastAsia="Times New Roman" w:cs="Calibri"/>
          <w:lang w:eastAsia="pl-PL"/>
        </w:rPr>
        <w:t xml:space="preserve">są zobowiązani do przestrzegania </w:t>
      </w:r>
      <w:bookmarkStart w:id="1" w:name="_Hlk182917668"/>
      <w:r w:rsidR="005107C6" w:rsidRPr="00A8144A">
        <w:rPr>
          <w:rFonts w:eastAsia="Times New Roman" w:cs="Calibri"/>
          <w:lang w:eastAsia="pl-PL"/>
        </w:rPr>
        <w:t xml:space="preserve">przepisów </w:t>
      </w:r>
      <w:r w:rsidRPr="00A8144A">
        <w:rPr>
          <w:rFonts w:eastAsia="Times New Roman" w:cs="Calibri"/>
          <w:lang w:eastAsia="pl-PL"/>
        </w:rPr>
        <w:t>§</w:t>
      </w:r>
      <w:bookmarkEnd w:id="1"/>
      <w:r w:rsidRPr="00A8144A">
        <w:rPr>
          <w:rFonts w:eastAsia="Times New Roman" w:cs="Calibri"/>
          <w:lang w:eastAsia="pl-PL"/>
        </w:rPr>
        <w:t xml:space="preserve"> 32-33 </w:t>
      </w:r>
      <w:r w:rsidR="005107C6" w:rsidRPr="00A8144A">
        <w:rPr>
          <w:rFonts w:eastAsia="Times New Roman" w:cs="Calibri"/>
          <w:lang w:eastAsia="pl-PL"/>
        </w:rPr>
        <w:t xml:space="preserve">rozporządzenia </w:t>
      </w:r>
      <w:r w:rsidRPr="00A8144A">
        <w:rPr>
          <w:rFonts w:eastAsia="Times New Roman" w:cs="Calibri"/>
          <w:lang w:eastAsia="pl-PL"/>
        </w:rPr>
        <w:t>Ministra Edukacji Narodowej i Sportu z dnia 31 grudnia 2002 roku w sprawie bezpieczeństwa i higieny w publicznych i niepublicznych szkołach i  placówkach (</w:t>
      </w:r>
      <w:proofErr w:type="spellStart"/>
      <w:r w:rsidRPr="00A8144A">
        <w:rPr>
          <w:rFonts w:eastAsia="Times New Roman" w:cs="Calibri"/>
          <w:lang w:eastAsia="pl-PL"/>
        </w:rPr>
        <w:t>t.j</w:t>
      </w:r>
      <w:proofErr w:type="spellEnd"/>
      <w:r w:rsidRPr="00A8144A">
        <w:rPr>
          <w:rFonts w:eastAsia="Times New Roman" w:cs="Calibri"/>
          <w:lang w:eastAsia="pl-PL"/>
        </w:rPr>
        <w:t>. Dz.U. z 2020 roku, poz. 1604).</w:t>
      </w:r>
    </w:p>
    <w:p w14:paraId="6F1CAC25" w14:textId="411E0165" w:rsidR="002E0E06" w:rsidRPr="00A8144A" w:rsidRDefault="00D17CDB" w:rsidP="009049E1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Dozwolony jest wjazd zorganizowanych grup</w:t>
      </w:r>
      <w:r w:rsidR="00FC1A14">
        <w:rPr>
          <w:rFonts w:eastAsia="Times New Roman" w:cs="Calibri"/>
          <w:lang w:eastAsia="pl-PL"/>
        </w:rPr>
        <w:t xml:space="preserve"> przedszkolaków,</w:t>
      </w:r>
      <w:r w:rsidRPr="00A8144A">
        <w:rPr>
          <w:rFonts w:eastAsia="Times New Roman" w:cs="Calibri"/>
          <w:lang w:eastAsia="pl-PL"/>
        </w:rPr>
        <w:t xml:space="preserve"> dzieci i młodzieży szkolnej, jeśli na każde </w:t>
      </w:r>
      <w:r w:rsidR="00970AC5" w:rsidRPr="00A8144A">
        <w:rPr>
          <w:rFonts w:eastAsia="Times New Roman" w:cs="Calibri"/>
          <w:lang w:eastAsia="pl-PL"/>
        </w:rPr>
        <w:t xml:space="preserve">10 </w:t>
      </w:r>
      <w:r w:rsidRPr="00A8144A">
        <w:rPr>
          <w:rFonts w:eastAsia="Times New Roman" w:cs="Calibri"/>
          <w:lang w:eastAsia="pl-PL"/>
        </w:rPr>
        <w:t>osób przypada minimum jeden opiekun</w:t>
      </w:r>
      <w:r w:rsidR="00952B65" w:rsidRPr="00A8144A">
        <w:rPr>
          <w:rFonts w:eastAsia="Times New Roman" w:cs="Calibri"/>
          <w:lang w:eastAsia="pl-PL"/>
        </w:rPr>
        <w:t>.</w:t>
      </w:r>
      <w:r w:rsidR="00A56BC2" w:rsidRPr="00A8144A">
        <w:rPr>
          <w:rFonts w:eastAsia="Times New Roman" w:cs="Calibri"/>
          <w:lang w:eastAsia="pl-PL"/>
        </w:rPr>
        <w:t xml:space="preserve"> </w:t>
      </w:r>
      <w:r w:rsidR="00952B65" w:rsidRPr="00A8144A">
        <w:rPr>
          <w:rFonts w:eastAsia="Times New Roman" w:cs="Calibri"/>
          <w:lang w:eastAsia="pl-PL"/>
        </w:rPr>
        <w:t>J</w:t>
      </w:r>
      <w:r w:rsidR="00A56BC2" w:rsidRPr="00A8144A">
        <w:rPr>
          <w:rFonts w:eastAsia="Times New Roman" w:cs="Calibri"/>
          <w:lang w:eastAsia="pl-PL"/>
        </w:rPr>
        <w:t>est on</w:t>
      </w:r>
      <w:r w:rsidR="002E0E06" w:rsidRPr="00A8144A">
        <w:rPr>
          <w:rFonts w:eastAsia="Times New Roman" w:cs="Calibri"/>
          <w:lang w:eastAsia="pl-PL"/>
        </w:rPr>
        <w:t xml:space="preserve"> odpowiedzialn</w:t>
      </w:r>
      <w:r w:rsidR="00A56BC2" w:rsidRPr="00A8144A">
        <w:rPr>
          <w:rFonts w:eastAsia="Times New Roman" w:cs="Calibri"/>
          <w:lang w:eastAsia="pl-PL"/>
        </w:rPr>
        <w:t>y</w:t>
      </w:r>
      <w:r w:rsidR="002E0E06" w:rsidRPr="00A8144A">
        <w:rPr>
          <w:rFonts w:eastAsia="Times New Roman" w:cs="Calibri"/>
          <w:lang w:eastAsia="pl-PL"/>
        </w:rPr>
        <w:t xml:space="preserve"> za swoich podopiecznych przez cały czas przebywania na terenie obiektu. Powyższe nie uchybia przepisom szczególnym o zapewnieniu opieki. </w:t>
      </w:r>
    </w:p>
    <w:p w14:paraId="3A04FC7B" w14:textId="77777777" w:rsidR="00304AB0" w:rsidRPr="00A8144A" w:rsidRDefault="00304AB0" w:rsidP="009049E1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Zakup biletów dla grup zorganizowanych możliwy jest wyłącznie na stronie internetowej</w:t>
      </w:r>
      <w:r w:rsidR="0049278B" w:rsidRPr="00A8144A">
        <w:rPr>
          <w:rFonts w:eastAsia="Times New Roman" w:cs="Calibri"/>
          <w:lang w:eastAsia="pl-PL"/>
        </w:rPr>
        <w:t xml:space="preserve"> http://taras.ue.poznan.pl</w:t>
      </w:r>
      <w:r w:rsidRPr="00A8144A">
        <w:rPr>
          <w:rFonts w:eastAsia="Times New Roman" w:cs="Calibri"/>
          <w:lang w:eastAsia="pl-PL"/>
        </w:rPr>
        <w:t xml:space="preserve">. </w:t>
      </w:r>
    </w:p>
    <w:p w14:paraId="6C56CA08" w14:textId="329B0263" w:rsidR="00D17CDB" w:rsidRPr="00A8144A" w:rsidRDefault="005107C6" w:rsidP="009049E1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Grupy </w:t>
      </w:r>
      <w:r w:rsidR="00D17CDB" w:rsidRPr="00A8144A">
        <w:rPr>
          <w:rFonts w:eastAsia="Times New Roman" w:cs="Calibri"/>
          <w:lang w:eastAsia="pl-PL"/>
        </w:rPr>
        <w:t xml:space="preserve">zorganizowane </w:t>
      </w:r>
      <w:r w:rsidRPr="00A8144A">
        <w:rPr>
          <w:rFonts w:eastAsia="Times New Roman" w:cs="Calibri"/>
          <w:lang w:eastAsia="pl-PL"/>
        </w:rPr>
        <w:t>mogą korzystać z tarasu</w:t>
      </w:r>
      <w:r w:rsidR="00D17CDB" w:rsidRPr="00A8144A">
        <w:rPr>
          <w:rFonts w:eastAsia="Times New Roman" w:cs="Calibri"/>
          <w:lang w:eastAsia="pl-PL"/>
        </w:rPr>
        <w:t xml:space="preserve"> jedynie w </w:t>
      </w:r>
      <w:r w:rsidR="0028613D" w:rsidRPr="00A8144A">
        <w:rPr>
          <w:rFonts w:eastAsia="Times New Roman" w:cs="Calibri"/>
          <w:lang w:eastAsia="pl-PL"/>
        </w:rPr>
        <w:t>dni</w:t>
      </w:r>
      <w:r w:rsidR="00D17CDB" w:rsidRPr="00A8144A">
        <w:rPr>
          <w:rFonts w:eastAsia="Times New Roman" w:cs="Calibri"/>
          <w:lang w:eastAsia="pl-PL"/>
        </w:rPr>
        <w:t xml:space="preserve"> od poniedziałku do piątku</w:t>
      </w:r>
      <w:r w:rsidR="00952B65" w:rsidRPr="00A8144A">
        <w:rPr>
          <w:rFonts w:eastAsia="Times New Roman" w:cs="Calibri"/>
          <w:lang w:eastAsia="pl-PL"/>
        </w:rPr>
        <w:t xml:space="preserve">, </w:t>
      </w:r>
      <w:r w:rsidR="0063169D">
        <w:rPr>
          <w:rFonts w:eastAsia="Times New Roman" w:cs="Calibri"/>
          <w:lang w:eastAsia="pl-PL"/>
        </w:rPr>
        <w:br/>
      </w:r>
      <w:r w:rsidR="00952B65" w:rsidRPr="00A8144A">
        <w:rPr>
          <w:rFonts w:eastAsia="Times New Roman" w:cs="Calibri"/>
          <w:lang w:eastAsia="pl-PL"/>
        </w:rPr>
        <w:t xml:space="preserve">w </w:t>
      </w:r>
      <w:r w:rsidR="00E84CD7" w:rsidRPr="00A8144A">
        <w:rPr>
          <w:rFonts w:eastAsia="Times New Roman" w:cs="Calibri"/>
          <w:lang w:eastAsia="pl-PL"/>
        </w:rPr>
        <w:t xml:space="preserve"> określonych </w:t>
      </w:r>
      <w:r w:rsidR="00952B65" w:rsidRPr="00A8144A">
        <w:rPr>
          <w:rFonts w:eastAsia="Times New Roman" w:cs="Calibri"/>
          <w:lang w:eastAsia="pl-PL"/>
        </w:rPr>
        <w:t>godzinach</w:t>
      </w:r>
      <w:r w:rsidR="00E84CD7" w:rsidRPr="00A8144A">
        <w:rPr>
          <w:rFonts w:eastAsia="Times New Roman" w:cs="Calibri"/>
          <w:lang w:eastAsia="pl-PL"/>
        </w:rPr>
        <w:t xml:space="preserve"> </w:t>
      </w:r>
      <w:r w:rsidR="00D17CDB" w:rsidRPr="00A8144A">
        <w:rPr>
          <w:rFonts w:eastAsia="Times New Roman" w:cs="Calibri"/>
          <w:lang w:eastAsia="pl-PL"/>
        </w:rPr>
        <w:t>za wcześniejszą rezerwacją</w:t>
      </w:r>
      <w:r w:rsidR="00F451A9" w:rsidRPr="00A8144A">
        <w:rPr>
          <w:rFonts w:eastAsia="Times New Roman" w:cs="Calibri"/>
          <w:lang w:eastAsia="pl-PL"/>
        </w:rPr>
        <w:t>,</w:t>
      </w:r>
      <w:r w:rsidR="00D17CDB" w:rsidRPr="00A8144A">
        <w:rPr>
          <w:rFonts w:eastAsia="Times New Roman" w:cs="Calibri"/>
          <w:lang w:eastAsia="pl-PL"/>
        </w:rPr>
        <w:t xml:space="preserve"> któ</w:t>
      </w:r>
      <w:r w:rsidR="0028613D" w:rsidRPr="00A8144A">
        <w:rPr>
          <w:rFonts w:eastAsia="Times New Roman" w:cs="Calibri"/>
          <w:lang w:eastAsia="pl-PL"/>
        </w:rPr>
        <w:t>rą można znaleźć</w:t>
      </w:r>
      <w:r w:rsidR="00D17CDB" w:rsidRPr="00A8144A">
        <w:rPr>
          <w:rFonts w:eastAsia="Times New Roman" w:cs="Calibri"/>
          <w:lang w:eastAsia="pl-PL"/>
        </w:rPr>
        <w:t xml:space="preserve"> na stronie </w:t>
      </w:r>
      <w:r w:rsidR="0049278B" w:rsidRPr="00A8144A">
        <w:rPr>
          <w:rFonts w:eastAsia="Times New Roman" w:cs="Calibri"/>
          <w:lang w:eastAsia="pl-PL"/>
        </w:rPr>
        <w:t xml:space="preserve">internetowej </w:t>
      </w:r>
      <w:hyperlink r:id="rId11" w:history="1">
        <w:r w:rsidR="00B16BF6" w:rsidRPr="00A8144A">
          <w:rPr>
            <w:rStyle w:val="Hipercze"/>
            <w:color w:val="auto"/>
            <w:u w:val="none"/>
          </w:rPr>
          <w:t>http://taras.ue.poznan.pl</w:t>
        </w:r>
      </w:hyperlink>
      <w:r w:rsidR="00B16BF6" w:rsidRPr="00A8144A">
        <w:rPr>
          <w:rFonts w:eastAsia="Times New Roman" w:cs="Calibri"/>
          <w:lang w:eastAsia="pl-PL"/>
        </w:rPr>
        <w:t xml:space="preserve">, </w:t>
      </w:r>
      <w:r w:rsidR="00B16BF6">
        <w:rPr>
          <w:rFonts w:eastAsia="Times New Roman" w:cs="Calibri"/>
          <w:lang w:eastAsia="pl-PL"/>
        </w:rPr>
        <w:t>chyba, że Uczelnia zdecyduje w indywidualnym przypadku inaczej.</w:t>
      </w:r>
    </w:p>
    <w:p w14:paraId="58917C75" w14:textId="616480C9" w:rsidR="00143143" w:rsidRPr="00A8144A" w:rsidRDefault="005107C6" w:rsidP="009049E1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eastAsia="Times New Roman" w:cs="Calibri"/>
          <w:lang w:eastAsia="pl-PL"/>
        </w:rPr>
        <w:t xml:space="preserve">Korzystanie z tarasu przez grupy </w:t>
      </w:r>
      <w:r w:rsidR="00143143" w:rsidRPr="00A8144A">
        <w:rPr>
          <w:rFonts w:eastAsia="Times New Roman" w:cs="Calibri"/>
          <w:lang w:eastAsia="pl-PL"/>
        </w:rPr>
        <w:t>zorganizowane odbywa się wyłącznie dla jednej grupy w danym terminie</w:t>
      </w:r>
      <w:r w:rsidR="00952B65" w:rsidRPr="00A8144A">
        <w:rPr>
          <w:rFonts w:eastAsia="Times New Roman" w:cs="Calibri"/>
          <w:lang w:eastAsia="pl-PL"/>
        </w:rPr>
        <w:t xml:space="preserve"> (dopuszczana jest obecność innych </w:t>
      </w:r>
      <w:r w:rsidR="00810C88" w:rsidRPr="00A8144A">
        <w:rPr>
          <w:rFonts w:eastAsia="Times New Roman" w:cs="Calibri"/>
          <w:lang w:eastAsia="pl-PL"/>
        </w:rPr>
        <w:t xml:space="preserve">korzystających </w:t>
      </w:r>
      <w:r w:rsidR="00952B65" w:rsidRPr="00A8144A">
        <w:rPr>
          <w:rFonts w:eastAsia="Times New Roman" w:cs="Calibri"/>
          <w:lang w:eastAsia="pl-PL"/>
        </w:rPr>
        <w:t>indywidualn</w:t>
      </w:r>
      <w:r w:rsidR="00050787" w:rsidRPr="00A8144A">
        <w:rPr>
          <w:rFonts w:eastAsia="Times New Roman" w:cs="Calibri"/>
          <w:lang w:eastAsia="pl-PL"/>
        </w:rPr>
        <w:t>ie</w:t>
      </w:r>
      <w:r w:rsidR="00952B65" w:rsidRPr="00A8144A">
        <w:rPr>
          <w:rFonts w:eastAsia="Times New Roman" w:cs="Calibri"/>
          <w:lang w:eastAsia="pl-PL"/>
        </w:rPr>
        <w:t>)</w:t>
      </w:r>
      <w:r w:rsidR="00143143" w:rsidRPr="00A8144A">
        <w:rPr>
          <w:rFonts w:eastAsia="Times New Roman" w:cs="Calibri"/>
          <w:lang w:eastAsia="pl-PL"/>
        </w:rPr>
        <w:t>.</w:t>
      </w:r>
      <w:r w:rsidR="00952B65" w:rsidRPr="00A8144A">
        <w:rPr>
          <w:rFonts w:cs="Calibri"/>
        </w:rPr>
        <w:t xml:space="preserve"> Przybycie grupy przed wyznaczonym na bilecie wstępu czasem wejścia nie umożliwia wcześniejszego wejścia na taras widokowy.</w:t>
      </w:r>
      <w:r w:rsidR="00143143" w:rsidRPr="00A8144A">
        <w:rPr>
          <w:rFonts w:eastAsia="Times New Roman" w:cs="Calibri"/>
          <w:lang w:eastAsia="pl-PL"/>
        </w:rPr>
        <w:t xml:space="preserve"> </w:t>
      </w:r>
    </w:p>
    <w:p w14:paraId="275F6BA3" w14:textId="38CAFDAA" w:rsidR="006E0E44" w:rsidRDefault="002E0E06" w:rsidP="006E0E44">
      <w:pPr>
        <w:numPr>
          <w:ilvl w:val="0"/>
          <w:numId w:val="37"/>
        </w:numPr>
        <w:tabs>
          <w:tab w:val="clear" w:pos="720"/>
        </w:tabs>
        <w:spacing w:before="100" w:beforeAutospacing="1" w:after="0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Opiekun grupy ponosi pełną odpowiedzialność za skutki zachowania uczestników grupy. </w:t>
      </w:r>
    </w:p>
    <w:p w14:paraId="60E19BDD" w14:textId="77777777" w:rsidR="006E0E44" w:rsidRPr="006E0E44" w:rsidRDefault="006E0E44" w:rsidP="006E0E44">
      <w:pPr>
        <w:spacing w:after="0" w:line="240" w:lineRule="auto"/>
        <w:ind w:left="425"/>
        <w:jc w:val="both"/>
        <w:rPr>
          <w:rFonts w:eastAsia="Times New Roman" w:cs="Calibri"/>
          <w:lang w:eastAsia="pl-PL"/>
        </w:rPr>
      </w:pPr>
    </w:p>
    <w:p w14:paraId="2310C638" w14:textId="77777777" w:rsidR="007369D4" w:rsidRPr="00A8144A" w:rsidRDefault="002E0E06" w:rsidP="00931E3D">
      <w:pPr>
        <w:numPr>
          <w:ilvl w:val="0"/>
          <w:numId w:val="34"/>
        </w:numPr>
        <w:spacing w:after="0" w:line="240" w:lineRule="auto"/>
        <w:ind w:left="284" w:hanging="284"/>
        <w:jc w:val="center"/>
        <w:rPr>
          <w:rFonts w:cs="Calibri"/>
          <w:b/>
        </w:rPr>
      </w:pPr>
      <w:r w:rsidRPr="00A8144A">
        <w:rPr>
          <w:rFonts w:cs="Calibri"/>
          <w:b/>
        </w:rPr>
        <w:t>POZOSTAŁE</w:t>
      </w:r>
    </w:p>
    <w:p w14:paraId="559126A3" w14:textId="7D7C78FD" w:rsidR="00655E1B" w:rsidRPr="00A8144A" w:rsidRDefault="00655E1B" w:rsidP="009049E1">
      <w:pPr>
        <w:pStyle w:val="Akapitzlist"/>
        <w:numPr>
          <w:ilvl w:val="0"/>
          <w:numId w:val="38"/>
        </w:numPr>
        <w:tabs>
          <w:tab w:val="clear" w:pos="720"/>
        </w:tabs>
        <w:spacing w:after="160" w:line="259" w:lineRule="auto"/>
        <w:ind w:left="426" w:hanging="426"/>
        <w:jc w:val="both"/>
        <w:rPr>
          <w:rFonts w:cs="Calibri"/>
        </w:rPr>
      </w:pPr>
      <w:bookmarkStart w:id="2" w:name="_Hlk182920023"/>
      <w:r w:rsidRPr="00A8144A">
        <w:rPr>
          <w:rFonts w:cs="Calibri"/>
        </w:rPr>
        <w:t xml:space="preserve">Administratorem danych osobowych jest Uniwersytet Ekonomiczny w Poznaniu z siedzibą </w:t>
      </w:r>
      <w:r w:rsidRPr="00A8144A">
        <w:rPr>
          <w:rFonts w:cs="Calibri"/>
        </w:rPr>
        <w:br/>
        <w:t xml:space="preserve">w Poznaniu przy al. Niepodległości 10. Administrator wyznaczył Inspektora ochrony danych osobowych nadzorującego prawidłowość przetwarzania danych osobowych, z którym można skontaktować się pod adresem e-mail rodo@ue.poznan.pl. Dane osobowe przetwarzane są </w:t>
      </w:r>
      <w:r w:rsidR="00B16BF6">
        <w:rPr>
          <w:rFonts w:cs="Calibri"/>
        </w:rPr>
        <w:br/>
      </w:r>
      <w:r w:rsidRPr="00A8144A">
        <w:rPr>
          <w:rFonts w:cs="Calibri"/>
        </w:rPr>
        <w:t xml:space="preserve">w oparciu o usprawiedliwiony interes Administratora (art. 6 ust. 1 lit. f RODO). </w:t>
      </w:r>
    </w:p>
    <w:bookmarkEnd w:id="2"/>
    <w:p w14:paraId="3C842251" w14:textId="77777777" w:rsidR="00655E1B" w:rsidRPr="00A8144A" w:rsidRDefault="00655E1B" w:rsidP="009049E1">
      <w:pPr>
        <w:pStyle w:val="Akapitzlist"/>
        <w:numPr>
          <w:ilvl w:val="0"/>
          <w:numId w:val="38"/>
        </w:numPr>
        <w:tabs>
          <w:tab w:val="clear" w:pos="720"/>
        </w:tabs>
        <w:spacing w:after="0" w:line="259" w:lineRule="auto"/>
        <w:ind w:left="426" w:hanging="426"/>
        <w:contextualSpacing w:val="0"/>
        <w:jc w:val="both"/>
        <w:rPr>
          <w:rFonts w:cs="Calibri"/>
        </w:rPr>
      </w:pPr>
      <w:r w:rsidRPr="00A8144A">
        <w:rPr>
          <w:rFonts w:cs="Calibri"/>
        </w:rPr>
        <w:t xml:space="preserve">Pełna informacja na temat przysługujących praw z tytułu przetwarzania danych znajduje się </w:t>
      </w:r>
      <w:r w:rsidRPr="00A8144A">
        <w:rPr>
          <w:rFonts w:cs="Calibri"/>
        </w:rPr>
        <w:br/>
        <w:t xml:space="preserve">w Polityce prywatności UEP, dostępnej w serwisie internetowym Uczelni (www.ue.poznan.pl). </w:t>
      </w:r>
    </w:p>
    <w:p w14:paraId="1735A184" w14:textId="77777777" w:rsidR="002E0E06" w:rsidRPr="00A8144A" w:rsidRDefault="002E0E06" w:rsidP="009049E1">
      <w:pPr>
        <w:numPr>
          <w:ilvl w:val="0"/>
          <w:numId w:val="38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Calibri"/>
        </w:rPr>
      </w:pPr>
      <w:r w:rsidRPr="00A8144A">
        <w:rPr>
          <w:rFonts w:cs="Calibri"/>
        </w:rPr>
        <w:t xml:space="preserve">UEP nie ponosi odpowiedzialności za </w:t>
      </w:r>
      <w:r w:rsidR="0010656F" w:rsidRPr="00A8144A">
        <w:rPr>
          <w:rFonts w:cs="Calibri"/>
        </w:rPr>
        <w:t>słabą widoczność wynikającą z niekorzystnych warunków atmosferycznych</w:t>
      </w:r>
      <w:r w:rsidRPr="00A8144A">
        <w:rPr>
          <w:rFonts w:cs="Calibri"/>
        </w:rPr>
        <w:t xml:space="preserve">. </w:t>
      </w:r>
    </w:p>
    <w:p w14:paraId="3A970971" w14:textId="4A363266" w:rsidR="002E0E06" w:rsidRPr="00A8144A" w:rsidRDefault="002E0E06" w:rsidP="00FC1A14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lastRenderedPageBreak/>
        <w:t>Informacje w sprawie tarasu widokowego można uzyskać pod numerem telefonu</w:t>
      </w:r>
      <w:r w:rsidR="008D6689" w:rsidRPr="00A8144A">
        <w:rPr>
          <w:rFonts w:eastAsia="Times New Roman" w:cs="Calibri"/>
          <w:lang w:eastAsia="pl-PL"/>
        </w:rPr>
        <w:t>:</w:t>
      </w:r>
      <w:r w:rsidR="009049E1" w:rsidRPr="00A8144A">
        <w:rPr>
          <w:rFonts w:eastAsia="Times New Roman" w:cs="Calibri"/>
          <w:lang w:eastAsia="pl-PL"/>
        </w:rPr>
        <w:t xml:space="preserve"> </w:t>
      </w:r>
      <w:r w:rsidR="00C679A3" w:rsidRPr="00A8144A">
        <w:rPr>
          <w:rFonts w:eastAsia="Times New Roman" w:cs="Calibri"/>
          <w:lang w:eastAsia="pl-PL"/>
        </w:rPr>
        <w:t>786</w:t>
      </w:r>
      <w:r w:rsidR="00FC1A14">
        <w:rPr>
          <w:rFonts w:eastAsia="Times New Roman" w:cs="Calibri"/>
          <w:lang w:eastAsia="pl-PL"/>
        </w:rPr>
        <w:t> </w:t>
      </w:r>
      <w:r w:rsidR="00C679A3" w:rsidRPr="00A8144A">
        <w:rPr>
          <w:rFonts w:eastAsia="Times New Roman" w:cs="Calibri"/>
          <w:lang w:eastAsia="pl-PL"/>
        </w:rPr>
        <w:t>987</w:t>
      </w:r>
      <w:r w:rsidR="00FC1A14">
        <w:rPr>
          <w:rFonts w:eastAsia="Times New Roman" w:cs="Calibri"/>
          <w:lang w:eastAsia="pl-PL"/>
        </w:rPr>
        <w:t xml:space="preserve"> </w:t>
      </w:r>
      <w:r w:rsidR="00C679A3" w:rsidRPr="00A8144A">
        <w:rPr>
          <w:rFonts w:eastAsia="Times New Roman" w:cs="Calibri"/>
          <w:lang w:eastAsia="pl-PL"/>
        </w:rPr>
        <w:t>131</w:t>
      </w:r>
      <w:r w:rsidR="00FC1A14">
        <w:rPr>
          <w:rFonts w:eastAsia="Times New Roman" w:cs="Calibri"/>
          <w:lang w:eastAsia="pl-PL"/>
        </w:rPr>
        <w:t xml:space="preserve"> lub </w:t>
      </w:r>
      <w:r w:rsidR="008D6689" w:rsidRPr="00A8144A">
        <w:rPr>
          <w:rFonts w:eastAsia="Times New Roman" w:cs="Calibri"/>
          <w:lang w:eastAsia="pl-PL"/>
        </w:rPr>
        <w:t xml:space="preserve"> </w:t>
      </w:r>
      <w:r w:rsidR="00FC1A14" w:rsidRPr="00FC1A14">
        <w:rPr>
          <w:rFonts w:eastAsia="Times New Roman" w:cs="Calibri"/>
          <w:lang w:eastAsia="pl-PL"/>
        </w:rPr>
        <w:t>502 288</w:t>
      </w:r>
      <w:r w:rsidR="00FC1A14">
        <w:rPr>
          <w:rFonts w:eastAsia="Times New Roman" w:cs="Calibri"/>
          <w:lang w:eastAsia="pl-PL"/>
        </w:rPr>
        <w:t> </w:t>
      </w:r>
      <w:r w:rsidR="00FC1A14" w:rsidRPr="00FC1A14">
        <w:rPr>
          <w:rFonts w:eastAsia="Times New Roman" w:cs="Calibri"/>
          <w:lang w:eastAsia="pl-PL"/>
        </w:rPr>
        <w:t>322</w:t>
      </w:r>
      <w:r w:rsidR="00FC1A14">
        <w:rPr>
          <w:rFonts w:eastAsia="Times New Roman" w:cs="Calibri"/>
          <w:lang w:eastAsia="pl-PL"/>
        </w:rPr>
        <w:t xml:space="preserve"> </w:t>
      </w:r>
      <w:r w:rsidRPr="00A8144A">
        <w:rPr>
          <w:rFonts w:eastAsia="Times New Roman" w:cs="Calibri"/>
          <w:lang w:eastAsia="pl-PL"/>
        </w:rPr>
        <w:t xml:space="preserve">lub pisząc na adres e-mail: </w:t>
      </w:r>
      <w:r w:rsidR="00E94044" w:rsidRPr="00A8144A">
        <w:rPr>
          <w:rFonts w:eastAsia="Times New Roman" w:cs="Calibri"/>
          <w:lang w:eastAsia="pl-PL"/>
        </w:rPr>
        <w:t>taras</w:t>
      </w:r>
      <w:r w:rsidRPr="00A8144A">
        <w:rPr>
          <w:rFonts w:eastAsia="Times New Roman" w:cs="Calibri"/>
          <w:lang w:eastAsia="pl-PL"/>
        </w:rPr>
        <w:t xml:space="preserve">@ue.poznan.pl. </w:t>
      </w:r>
    </w:p>
    <w:p w14:paraId="4F51FD68" w14:textId="5F1A5072" w:rsidR="00253D92" w:rsidRPr="00A8144A" w:rsidRDefault="0010656F" w:rsidP="009049E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Niniejszy regulamin obowiązuje od dnia zatwierdzenia do chwili jego odwołania lub zastąpienia nowym regulaminem przez UEP. </w:t>
      </w:r>
    </w:p>
    <w:p w14:paraId="0F8D06AD" w14:textId="224EF5F6" w:rsidR="00E5038A" w:rsidRPr="00A8144A" w:rsidRDefault="00E5038A" w:rsidP="009049E1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>W sytuacjach wyjątkowych rektor, kanclerz lub zastępca kanclerza do spraw technicznych podejmują decyzję o innej organizacji zwiedzania.</w:t>
      </w:r>
    </w:p>
    <w:p w14:paraId="4A77F808" w14:textId="62040776" w:rsidR="00970AC5" w:rsidRPr="00A8144A" w:rsidRDefault="00970AC5" w:rsidP="00970AC5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="Calibri"/>
          <w:lang w:eastAsia="pl-PL"/>
        </w:rPr>
      </w:pPr>
      <w:r w:rsidRPr="00A8144A">
        <w:rPr>
          <w:rFonts w:eastAsia="Times New Roman" w:cs="Calibri"/>
          <w:lang w:eastAsia="pl-PL"/>
        </w:rPr>
        <w:t xml:space="preserve">W sprawach nieuregulowanych </w:t>
      </w:r>
      <w:r w:rsidR="00E5038A" w:rsidRPr="00A8144A">
        <w:rPr>
          <w:rFonts w:eastAsia="Times New Roman" w:cs="Calibri"/>
          <w:lang w:eastAsia="pl-PL"/>
        </w:rPr>
        <w:t>w</w:t>
      </w:r>
      <w:r w:rsidR="00374A14" w:rsidRPr="00A8144A">
        <w:rPr>
          <w:rFonts w:eastAsia="Times New Roman" w:cs="Calibri"/>
          <w:lang w:eastAsia="pl-PL"/>
        </w:rPr>
        <w:t xml:space="preserve"> niniejszym</w:t>
      </w:r>
      <w:r w:rsidR="00E5038A" w:rsidRPr="00A8144A">
        <w:rPr>
          <w:rFonts w:eastAsia="Times New Roman" w:cs="Calibri"/>
          <w:lang w:eastAsia="pl-PL"/>
        </w:rPr>
        <w:t xml:space="preserve"> Regulaminie </w:t>
      </w:r>
      <w:r w:rsidRPr="00A8144A">
        <w:rPr>
          <w:rFonts w:eastAsia="Times New Roman" w:cs="Calibri"/>
          <w:lang w:eastAsia="pl-PL"/>
        </w:rPr>
        <w:t xml:space="preserve">decyzje podejmuje </w:t>
      </w:r>
      <w:r w:rsidR="00374A14" w:rsidRPr="00A8144A">
        <w:rPr>
          <w:rFonts w:eastAsia="Times New Roman" w:cs="Calibri"/>
          <w:lang w:eastAsia="pl-PL"/>
        </w:rPr>
        <w:t xml:space="preserve">rektor, </w:t>
      </w:r>
      <w:r w:rsidRPr="00A8144A">
        <w:rPr>
          <w:rFonts w:eastAsia="Times New Roman" w:cs="Calibri"/>
          <w:lang w:eastAsia="pl-PL"/>
        </w:rPr>
        <w:t>kanclerz UEP</w:t>
      </w:r>
      <w:r w:rsidR="00E5038A" w:rsidRPr="00A8144A">
        <w:rPr>
          <w:rFonts w:eastAsia="Times New Roman" w:cs="Calibri"/>
          <w:lang w:eastAsia="pl-PL"/>
        </w:rPr>
        <w:t xml:space="preserve"> lub zastępca kanclerza do spraw technicznych</w:t>
      </w:r>
      <w:r w:rsidRPr="00A8144A">
        <w:rPr>
          <w:rFonts w:eastAsia="Times New Roman" w:cs="Calibri"/>
          <w:lang w:eastAsia="pl-PL"/>
        </w:rPr>
        <w:t xml:space="preserve">. </w:t>
      </w:r>
    </w:p>
    <w:sectPr w:rsidR="00970AC5" w:rsidRPr="00A8144A" w:rsidSect="00B94139">
      <w:headerReference w:type="default" r:id="rId12"/>
      <w:footerReference w:type="default" r:id="rId13"/>
      <w:pgSz w:w="11906" w:h="16838"/>
      <w:pgMar w:top="170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A918" w14:textId="77777777" w:rsidR="00E97F75" w:rsidRDefault="00E97F75" w:rsidP="005057C2">
      <w:pPr>
        <w:spacing w:after="0" w:line="240" w:lineRule="auto"/>
      </w:pPr>
      <w:r>
        <w:separator/>
      </w:r>
    </w:p>
  </w:endnote>
  <w:endnote w:type="continuationSeparator" w:id="0">
    <w:p w14:paraId="09793324" w14:textId="77777777" w:rsidR="00E97F75" w:rsidRDefault="00E97F75" w:rsidP="0050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48DA" w14:textId="77777777" w:rsidR="00AE0DB9" w:rsidRDefault="00AE0DB9" w:rsidP="00AE0DB9">
    <w:pPr>
      <w:spacing w:after="0"/>
      <w:ind w:right="-2835"/>
      <w:jc w:val="center"/>
      <w:rPr>
        <w:color w:val="006600"/>
        <w:sz w:val="16"/>
        <w:szCs w:val="16"/>
      </w:rPr>
    </w:pPr>
    <w:bookmarkStart w:id="3" w:name="_Hlk194413233"/>
    <w:bookmarkStart w:id="4" w:name="_Hlk194413234"/>
    <w:r>
      <w:rPr>
        <w:color w:val="006600"/>
        <w:sz w:val="16"/>
        <w:szCs w:val="16"/>
      </w:rPr>
      <w:t xml:space="preserve">           </w:t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</w:r>
    <w:r>
      <w:rPr>
        <w:color w:val="006600"/>
        <w:sz w:val="16"/>
        <w:szCs w:val="16"/>
      </w:rPr>
      <w:tab/>
      <w:t xml:space="preserve">           </w:t>
    </w:r>
    <w:bookmarkStart w:id="5" w:name="_Hlk194413248"/>
    <w:r>
      <w:rPr>
        <w:color w:val="006600"/>
        <w:sz w:val="16"/>
        <w:szCs w:val="16"/>
      </w:rPr>
      <w:t xml:space="preserve">Uniwersytet Ekonomiczny </w:t>
    </w:r>
  </w:p>
  <w:p w14:paraId="05A4CB02" w14:textId="77777777" w:rsidR="00AE0DB9" w:rsidRDefault="00AE0DB9" w:rsidP="00AE0DB9">
    <w:pPr>
      <w:spacing w:after="0"/>
      <w:ind w:left="3540" w:right="-2835" w:firstLine="708"/>
      <w:jc w:val="center"/>
      <w:rPr>
        <w:color w:val="006600"/>
        <w:sz w:val="16"/>
        <w:szCs w:val="16"/>
      </w:rPr>
    </w:pPr>
    <w:r>
      <w:rPr>
        <w:color w:val="006600"/>
        <w:sz w:val="16"/>
        <w:szCs w:val="16"/>
      </w:rPr>
      <w:t xml:space="preserve">     w Poznaniu</w:t>
    </w:r>
  </w:p>
  <w:p w14:paraId="1E0CD037" w14:textId="77777777" w:rsidR="00F61A15" w:rsidRPr="00B358B4" w:rsidRDefault="00F61A15" w:rsidP="00AE0DB9">
    <w:pPr>
      <w:spacing w:after="0"/>
      <w:ind w:left="7797" w:right="-2835"/>
      <w:rPr>
        <w:color w:val="006600"/>
        <w:sz w:val="16"/>
        <w:szCs w:val="16"/>
      </w:rPr>
    </w:pPr>
    <w:r w:rsidRPr="00B358B4">
      <w:rPr>
        <w:color w:val="006600"/>
        <w:sz w:val="16"/>
        <w:szCs w:val="16"/>
      </w:rPr>
      <w:t>al. Niepodległości 10</w:t>
    </w:r>
  </w:p>
  <w:p w14:paraId="6C9C8234" w14:textId="77777777" w:rsidR="00F61A15" w:rsidRPr="00B358B4" w:rsidRDefault="00F61A15" w:rsidP="00AE0DB9">
    <w:pPr>
      <w:spacing w:after="0"/>
      <w:ind w:left="7797" w:right="-2835"/>
      <w:rPr>
        <w:color w:val="006600"/>
        <w:sz w:val="16"/>
        <w:szCs w:val="16"/>
      </w:rPr>
    </w:pPr>
    <w:r w:rsidRPr="00B358B4">
      <w:rPr>
        <w:color w:val="006600"/>
        <w:sz w:val="16"/>
        <w:szCs w:val="16"/>
      </w:rPr>
      <w:t>61-875 Poznań</w:t>
    </w:r>
  </w:p>
  <w:p w14:paraId="4B3BF5E2" w14:textId="77777777" w:rsidR="00F61A15" w:rsidRPr="00B358B4" w:rsidRDefault="00AE0DB9" w:rsidP="00AE0DB9">
    <w:pPr>
      <w:spacing w:after="0"/>
      <w:ind w:left="7797" w:right="-2835"/>
      <w:rPr>
        <w:color w:val="006600"/>
        <w:sz w:val="16"/>
        <w:szCs w:val="16"/>
      </w:rPr>
    </w:pPr>
    <w:r>
      <w:rPr>
        <w:color w:val="006600"/>
        <w:sz w:val="16"/>
        <w:szCs w:val="16"/>
      </w:rPr>
      <w:t>tel. +48 61 856 90 00</w:t>
    </w:r>
  </w:p>
  <w:p w14:paraId="5654B5A5" w14:textId="77777777" w:rsidR="00F61A15" w:rsidRPr="00B358B4" w:rsidRDefault="00F61A15" w:rsidP="00AE0DB9">
    <w:pPr>
      <w:spacing w:after="0"/>
      <w:ind w:left="7797" w:right="-2835"/>
      <w:rPr>
        <w:color w:val="006600"/>
        <w:sz w:val="16"/>
        <w:szCs w:val="16"/>
      </w:rPr>
    </w:pPr>
    <w:r w:rsidRPr="00B358B4">
      <w:rPr>
        <w:color w:val="006600"/>
        <w:sz w:val="16"/>
        <w:szCs w:val="16"/>
      </w:rPr>
      <w:t>NIP: 777-00-05-497</w:t>
    </w:r>
  </w:p>
  <w:p w14:paraId="0AC94CEB" w14:textId="77777777" w:rsidR="00F61A15" w:rsidRPr="00B358B4" w:rsidRDefault="00F61A15" w:rsidP="00AE0DB9">
    <w:pPr>
      <w:spacing w:after="0"/>
      <w:ind w:left="7797" w:right="-2835"/>
      <w:rPr>
        <w:color w:val="006600"/>
        <w:sz w:val="16"/>
        <w:szCs w:val="16"/>
      </w:rPr>
    </w:pPr>
    <w:r w:rsidRPr="00B358B4">
      <w:rPr>
        <w:color w:val="006600"/>
        <w:sz w:val="16"/>
        <w:szCs w:val="16"/>
      </w:rPr>
      <w:t>REGON 00000-1525</w:t>
    </w:r>
  </w:p>
  <w:p w14:paraId="67987BE8" w14:textId="77777777" w:rsidR="00F61A15" w:rsidRPr="00B358B4" w:rsidRDefault="00F61A15" w:rsidP="00AE0DB9">
    <w:pPr>
      <w:spacing w:after="0"/>
      <w:ind w:left="7797" w:right="-2835"/>
      <w:rPr>
        <w:b/>
        <w:color w:val="006600"/>
        <w:sz w:val="16"/>
        <w:szCs w:val="16"/>
      </w:rPr>
    </w:pPr>
    <w:r w:rsidRPr="00B358B4">
      <w:rPr>
        <w:b/>
        <w:color w:val="006600"/>
        <w:sz w:val="16"/>
        <w:szCs w:val="16"/>
      </w:rPr>
      <w:t>www.ue.poznan.pl</w:t>
    </w:r>
  </w:p>
  <w:bookmarkEnd w:id="5"/>
  <w:p w14:paraId="5FD65762" w14:textId="77777777" w:rsidR="00F61A15" w:rsidRPr="00B358B4" w:rsidRDefault="00F61A15" w:rsidP="00AE0DB9">
    <w:pPr>
      <w:pStyle w:val="Stopka"/>
      <w:ind w:left="7797"/>
      <w:rPr>
        <w:sz w:val="16"/>
        <w:szCs w:val="16"/>
      </w:rPr>
    </w:pPr>
  </w:p>
  <w:bookmarkEnd w:id="3"/>
  <w:bookmarkEnd w:id="4"/>
  <w:p w14:paraId="3CE33E37" w14:textId="77777777" w:rsidR="00F61A15" w:rsidRDefault="00F61A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FB95" w14:textId="77777777" w:rsidR="00E97F75" w:rsidRDefault="00E97F75" w:rsidP="005057C2">
      <w:pPr>
        <w:spacing w:after="0" w:line="240" w:lineRule="auto"/>
      </w:pPr>
      <w:r>
        <w:separator/>
      </w:r>
    </w:p>
  </w:footnote>
  <w:footnote w:type="continuationSeparator" w:id="0">
    <w:p w14:paraId="7CF32238" w14:textId="77777777" w:rsidR="00E97F75" w:rsidRDefault="00E97F75" w:rsidP="0050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0080" w14:textId="2C55546A" w:rsidR="002A52CA" w:rsidRDefault="00810C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EC3FFA2" wp14:editId="43E7BD48">
          <wp:simplePos x="0" y="0"/>
          <wp:positionH relativeFrom="page">
            <wp:posOffset>0</wp:posOffset>
          </wp:positionH>
          <wp:positionV relativeFrom="paragraph">
            <wp:posOffset>-483235</wp:posOffset>
          </wp:positionV>
          <wp:extent cx="7581900" cy="1219200"/>
          <wp:effectExtent l="0" t="0" r="0" b="0"/>
          <wp:wrapNone/>
          <wp:docPr id="1" name="Obraz 24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F41"/>
    <w:multiLevelType w:val="hybridMultilevel"/>
    <w:tmpl w:val="DE7827B0"/>
    <w:lvl w:ilvl="0" w:tplc="ACDACC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A56FB3"/>
    <w:multiLevelType w:val="multilevel"/>
    <w:tmpl w:val="2B1C1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56080"/>
    <w:multiLevelType w:val="multilevel"/>
    <w:tmpl w:val="9832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905CCE"/>
    <w:multiLevelType w:val="hybridMultilevel"/>
    <w:tmpl w:val="4B6602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426B28"/>
    <w:multiLevelType w:val="hybridMultilevel"/>
    <w:tmpl w:val="D924B8A4"/>
    <w:lvl w:ilvl="0" w:tplc="0D0240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6B016B"/>
    <w:multiLevelType w:val="multilevel"/>
    <w:tmpl w:val="9832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E337C8D"/>
    <w:multiLevelType w:val="hybridMultilevel"/>
    <w:tmpl w:val="DE089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0125C"/>
    <w:multiLevelType w:val="hybridMultilevel"/>
    <w:tmpl w:val="008AEDC8"/>
    <w:lvl w:ilvl="0" w:tplc="D9F29E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E783C"/>
    <w:multiLevelType w:val="hybridMultilevel"/>
    <w:tmpl w:val="54887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742394">
      <w:start w:val="10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F5BE1"/>
    <w:multiLevelType w:val="multilevel"/>
    <w:tmpl w:val="23420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1F7A15"/>
    <w:multiLevelType w:val="multilevel"/>
    <w:tmpl w:val="828C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88A0CD3"/>
    <w:multiLevelType w:val="hybridMultilevel"/>
    <w:tmpl w:val="5A26C7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34DBA"/>
    <w:multiLevelType w:val="hybridMultilevel"/>
    <w:tmpl w:val="57167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C4508"/>
    <w:multiLevelType w:val="hybridMultilevel"/>
    <w:tmpl w:val="28EE7C02"/>
    <w:lvl w:ilvl="0" w:tplc="04150017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4" w15:restartNumberingAfterBreak="0">
    <w:nsid w:val="215D36B4"/>
    <w:multiLevelType w:val="hybridMultilevel"/>
    <w:tmpl w:val="9CD40FA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FF1373"/>
    <w:multiLevelType w:val="hybridMultilevel"/>
    <w:tmpl w:val="CB726F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F20DA"/>
    <w:multiLevelType w:val="multilevel"/>
    <w:tmpl w:val="5C163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37962C03"/>
    <w:multiLevelType w:val="multilevel"/>
    <w:tmpl w:val="0EC645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96354D2"/>
    <w:multiLevelType w:val="multilevel"/>
    <w:tmpl w:val="2408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977283"/>
    <w:multiLevelType w:val="hybridMultilevel"/>
    <w:tmpl w:val="A67C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81DEA"/>
    <w:multiLevelType w:val="hybridMultilevel"/>
    <w:tmpl w:val="4D54F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AC0541"/>
    <w:multiLevelType w:val="hybridMultilevel"/>
    <w:tmpl w:val="8B48D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4863"/>
    <w:multiLevelType w:val="hybridMultilevel"/>
    <w:tmpl w:val="35C2B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E1FBD"/>
    <w:multiLevelType w:val="multilevel"/>
    <w:tmpl w:val="31E0B1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06E592E"/>
    <w:multiLevelType w:val="hybridMultilevel"/>
    <w:tmpl w:val="56508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F209E1"/>
    <w:multiLevelType w:val="multilevel"/>
    <w:tmpl w:val="9832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3386004"/>
    <w:multiLevelType w:val="multilevel"/>
    <w:tmpl w:val="86AA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A512D96"/>
    <w:multiLevelType w:val="hybridMultilevel"/>
    <w:tmpl w:val="3CC49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1069F"/>
    <w:multiLevelType w:val="multilevel"/>
    <w:tmpl w:val="E80470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E0D5B90"/>
    <w:multiLevelType w:val="multilevel"/>
    <w:tmpl w:val="773A52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F172E7E"/>
    <w:multiLevelType w:val="multilevel"/>
    <w:tmpl w:val="B004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552732"/>
    <w:multiLevelType w:val="hybridMultilevel"/>
    <w:tmpl w:val="ADF2C354"/>
    <w:lvl w:ilvl="0" w:tplc="1EE211B2">
      <w:start w:val="1"/>
      <w:numFmt w:val="decimal"/>
      <w:lvlText w:val="%1."/>
      <w:lvlJc w:val="left"/>
      <w:pPr>
        <w:ind w:left="720" w:hanging="360"/>
      </w:pPr>
    </w:lvl>
    <w:lvl w:ilvl="1" w:tplc="4F74AA26">
      <w:start w:val="1"/>
      <w:numFmt w:val="decimal"/>
      <w:lvlText w:val="%2."/>
      <w:lvlJc w:val="left"/>
      <w:pPr>
        <w:ind w:left="720" w:hanging="360"/>
      </w:pPr>
    </w:lvl>
    <w:lvl w:ilvl="2" w:tplc="16621610">
      <w:start w:val="1"/>
      <w:numFmt w:val="decimal"/>
      <w:lvlText w:val="%3."/>
      <w:lvlJc w:val="left"/>
      <w:pPr>
        <w:ind w:left="720" w:hanging="360"/>
      </w:pPr>
    </w:lvl>
    <w:lvl w:ilvl="3" w:tplc="E94E0CC8">
      <w:start w:val="1"/>
      <w:numFmt w:val="decimal"/>
      <w:lvlText w:val="%4."/>
      <w:lvlJc w:val="left"/>
      <w:pPr>
        <w:ind w:left="720" w:hanging="360"/>
      </w:pPr>
    </w:lvl>
    <w:lvl w:ilvl="4" w:tplc="CEF04676">
      <w:start w:val="1"/>
      <w:numFmt w:val="decimal"/>
      <w:lvlText w:val="%5."/>
      <w:lvlJc w:val="left"/>
      <w:pPr>
        <w:ind w:left="720" w:hanging="360"/>
      </w:pPr>
    </w:lvl>
    <w:lvl w:ilvl="5" w:tplc="937459BA">
      <w:start w:val="1"/>
      <w:numFmt w:val="decimal"/>
      <w:lvlText w:val="%6."/>
      <w:lvlJc w:val="left"/>
      <w:pPr>
        <w:ind w:left="720" w:hanging="360"/>
      </w:pPr>
    </w:lvl>
    <w:lvl w:ilvl="6" w:tplc="8E1C5B52">
      <w:start w:val="1"/>
      <w:numFmt w:val="decimal"/>
      <w:lvlText w:val="%7."/>
      <w:lvlJc w:val="left"/>
      <w:pPr>
        <w:ind w:left="720" w:hanging="360"/>
      </w:pPr>
    </w:lvl>
    <w:lvl w:ilvl="7" w:tplc="ADF4E774">
      <w:start w:val="1"/>
      <w:numFmt w:val="decimal"/>
      <w:lvlText w:val="%8."/>
      <w:lvlJc w:val="left"/>
      <w:pPr>
        <w:ind w:left="720" w:hanging="360"/>
      </w:pPr>
    </w:lvl>
    <w:lvl w:ilvl="8" w:tplc="DEB423B0">
      <w:start w:val="1"/>
      <w:numFmt w:val="decimal"/>
      <w:lvlText w:val="%9."/>
      <w:lvlJc w:val="left"/>
      <w:pPr>
        <w:ind w:left="720" w:hanging="360"/>
      </w:pPr>
    </w:lvl>
  </w:abstractNum>
  <w:abstractNum w:abstractNumId="32" w15:restartNumberingAfterBreak="0">
    <w:nsid w:val="669D73EA"/>
    <w:multiLevelType w:val="hybridMultilevel"/>
    <w:tmpl w:val="04A2F8F8"/>
    <w:lvl w:ilvl="0" w:tplc="EF3EE04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3" w15:restartNumberingAfterBreak="0">
    <w:nsid w:val="68FC555C"/>
    <w:multiLevelType w:val="hybridMultilevel"/>
    <w:tmpl w:val="058895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94F542B"/>
    <w:multiLevelType w:val="hybridMultilevel"/>
    <w:tmpl w:val="18E6B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9AF"/>
    <w:multiLevelType w:val="hybridMultilevel"/>
    <w:tmpl w:val="F88804B0"/>
    <w:lvl w:ilvl="0" w:tplc="7EE6DE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D773421"/>
    <w:multiLevelType w:val="hybridMultilevel"/>
    <w:tmpl w:val="3DD8E274"/>
    <w:lvl w:ilvl="0" w:tplc="7FB25FD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767F5"/>
    <w:multiLevelType w:val="hybridMultilevel"/>
    <w:tmpl w:val="D9E23172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8" w15:restartNumberingAfterBreak="0">
    <w:nsid w:val="71D42866"/>
    <w:multiLevelType w:val="hybridMultilevel"/>
    <w:tmpl w:val="F462F9D6"/>
    <w:lvl w:ilvl="0" w:tplc="041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9" w15:restartNumberingAfterBreak="0">
    <w:nsid w:val="75A33B5D"/>
    <w:multiLevelType w:val="hybridMultilevel"/>
    <w:tmpl w:val="ACF6F7E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70D72E0"/>
    <w:multiLevelType w:val="hybridMultilevel"/>
    <w:tmpl w:val="BAE68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3399">
    <w:abstractNumId w:val="18"/>
  </w:num>
  <w:num w:numId="2" w16cid:durableId="55857785">
    <w:abstractNumId w:val="30"/>
  </w:num>
  <w:num w:numId="3" w16cid:durableId="337930691">
    <w:abstractNumId w:val="9"/>
  </w:num>
  <w:num w:numId="4" w16cid:durableId="1679887249">
    <w:abstractNumId w:val="2"/>
  </w:num>
  <w:num w:numId="5" w16cid:durableId="399182693">
    <w:abstractNumId w:val="16"/>
  </w:num>
  <w:num w:numId="6" w16cid:durableId="1437362324">
    <w:abstractNumId w:val="3"/>
  </w:num>
  <w:num w:numId="7" w16cid:durableId="553080151">
    <w:abstractNumId w:val="15"/>
  </w:num>
  <w:num w:numId="8" w16cid:durableId="1706058091">
    <w:abstractNumId w:val="1"/>
  </w:num>
  <w:num w:numId="9" w16cid:durableId="589435503">
    <w:abstractNumId w:val="24"/>
  </w:num>
  <w:num w:numId="10" w16cid:durableId="1736320765">
    <w:abstractNumId w:val="14"/>
  </w:num>
  <w:num w:numId="11" w16cid:durableId="1543907682">
    <w:abstractNumId w:val="29"/>
  </w:num>
  <w:num w:numId="12" w16cid:durableId="1214925643">
    <w:abstractNumId w:val="11"/>
  </w:num>
  <w:num w:numId="13" w16cid:durableId="6254453">
    <w:abstractNumId w:val="37"/>
  </w:num>
  <w:num w:numId="14" w16cid:durableId="1965695977">
    <w:abstractNumId w:val="38"/>
  </w:num>
  <w:num w:numId="15" w16cid:durableId="1657683202">
    <w:abstractNumId w:val="40"/>
  </w:num>
  <w:num w:numId="16" w16cid:durableId="585264030">
    <w:abstractNumId w:val="34"/>
  </w:num>
  <w:num w:numId="17" w16cid:durableId="57556982">
    <w:abstractNumId w:val="6"/>
  </w:num>
  <w:num w:numId="18" w16cid:durableId="63767224">
    <w:abstractNumId w:val="23"/>
  </w:num>
  <w:num w:numId="19" w16cid:durableId="355158063">
    <w:abstractNumId w:val="27"/>
  </w:num>
  <w:num w:numId="20" w16cid:durableId="1417484242">
    <w:abstractNumId w:val="13"/>
  </w:num>
  <w:num w:numId="21" w16cid:durableId="878014273">
    <w:abstractNumId w:val="8"/>
  </w:num>
  <w:num w:numId="22" w16cid:durableId="1350522668">
    <w:abstractNumId w:val="17"/>
  </w:num>
  <w:num w:numId="23" w16cid:durableId="1969624209">
    <w:abstractNumId w:val="28"/>
  </w:num>
  <w:num w:numId="24" w16cid:durableId="946083054">
    <w:abstractNumId w:val="35"/>
  </w:num>
  <w:num w:numId="25" w16cid:durableId="923759180">
    <w:abstractNumId w:val="32"/>
  </w:num>
  <w:num w:numId="26" w16cid:durableId="1249772938">
    <w:abstractNumId w:val="0"/>
  </w:num>
  <w:num w:numId="27" w16cid:durableId="1507402005">
    <w:abstractNumId w:val="20"/>
  </w:num>
  <w:num w:numId="28" w16cid:durableId="1401443545">
    <w:abstractNumId w:val="33"/>
  </w:num>
  <w:num w:numId="29" w16cid:durableId="628901924">
    <w:abstractNumId w:val="19"/>
  </w:num>
  <w:num w:numId="30" w16cid:durableId="1762607336">
    <w:abstractNumId w:val="21"/>
  </w:num>
  <w:num w:numId="31" w16cid:durableId="1136609403">
    <w:abstractNumId w:val="12"/>
  </w:num>
  <w:num w:numId="32" w16cid:durableId="1647708288">
    <w:abstractNumId w:val="39"/>
  </w:num>
  <w:num w:numId="33" w16cid:durableId="1065450138">
    <w:abstractNumId w:val="36"/>
  </w:num>
  <w:num w:numId="34" w16cid:durableId="1240479614">
    <w:abstractNumId w:val="7"/>
  </w:num>
  <w:num w:numId="35" w16cid:durableId="970282103">
    <w:abstractNumId w:val="25"/>
  </w:num>
  <w:num w:numId="36" w16cid:durableId="1957518981">
    <w:abstractNumId w:val="5"/>
  </w:num>
  <w:num w:numId="37" w16cid:durableId="970479717">
    <w:abstractNumId w:val="26"/>
  </w:num>
  <w:num w:numId="38" w16cid:durableId="230771541">
    <w:abstractNumId w:val="10"/>
  </w:num>
  <w:num w:numId="39" w16cid:durableId="1702242430">
    <w:abstractNumId w:val="31"/>
  </w:num>
  <w:num w:numId="40" w16cid:durableId="681853753">
    <w:abstractNumId w:val="4"/>
  </w:num>
  <w:num w:numId="41" w16cid:durableId="15700010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59"/>
    <w:rsid w:val="00001224"/>
    <w:rsid w:val="000110FB"/>
    <w:rsid w:val="00022508"/>
    <w:rsid w:val="0002588A"/>
    <w:rsid w:val="0004392F"/>
    <w:rsid w:val="00044B80"/>
    <w:rsid w:val="00050787"/>
    <w:rsid w:val="00060CAA"/>
    <w:rsid w:val="000636CC"/>
    <w:rsid w:val="000804F0"/>
    <w:rsid w:val="0008633F"/>
    <w:rsid w:val="00087DD2"/>
    <w:rsid w:val="00091303"/>
    <w:rsid w:val="00094FDB"/>
    <w:rsid w:val="000B18F0"/>
    <w:rsid w:val="000B35A1"/>
    <w:rsid w:val="000B57F9"/>
    <w:rsid w:val="000B784D"/>
    <w:rsid w:val="000C18AC"/>
    <w:rsid w:val="000C32E8"/>
    <w:rsid w:val="000C36E9"/>
    <w:rsid w:val="000C3AC0"/>
    <w:rsid w:val="000C7509"/>
    <w:rsid w:val="000D0515"/>
    <w:rsid w:val="000E3CFA"/>
    <w:rsid w:val="000F2A25"/>
    <w:rsid w:val="000F7900"/>
    <w:rsid w:val="001019C9"/>
    <w:rsid w:val="00105FF5"/>
    <w:rsid w:val="0010656F"/>
    <w:rsid w:val="0010741B"/>
    <w:rsid w:val="001403EF"/>
    <w:rsid w:val="001425D0"/>
    <w:rsid w:val="00143143"/>
    <w:rsid w:val="00144A4F"/>
    <w:rsid w:val="001462A5"/>
    <w:rsid w:val="0015171F"/>
    <w:rsid w:val="00152AE6"/>
    <w:rsid w:val="00152BF4"/>
    <w:rsid w:val="001538C2"/>
    <w:rsid w:val="001609D6"/>
    <w:rsid w:val="00160B31"/>
    <w:rsid w:val="0017237C"/>
    <w:rsid w:val="00173A6E"/>
    <w:rsid w:val="001A546D"/>
    <w:rsid w:val="001B1F3F"/>
    <w:rsid w:val="001B4EEA"/>
    <w:rsid w:val="001C1D50"/>
    <w:rsid w:val="001F3590"/>
    <w:rsid w:val="001F7467"/>
    <w:rsid w:val="00207FCA"/>
    <w:rsid w:val="0021262F"/>
    <w:rsid w:val="0022393D"/>
    <w:rsid w:val="00223FBA"/>
    <w:rsid w:val="00243714"/>
    <w:rsid w:val="00251DBE"/>
    <w:rsid w:val="00253D92"/>
    <w:rsid w:val="00254CB3"/>
    <w:rsid w:val="002572F1"/>
    <w:rsid w:val="0026380D"/>
    <w:rsid w:val="002749E1"/>
    <w:rsid w:val="002760E2"/>
    <w:rsid w:val="002828D5"/>
    <w:rsid w:val="00283526"/>
    <w:rsid w:val="002850BC"/>
    <w:rsid w:val="0028582D"/>
    <w:rsid w:val="0028613D"/>
    <w:rsid w:val="00291602"/>
    <w:rsid w:val="00292F12"/>
    <w:rsid w:val="002A52CA"/>
    <w:rsid w:val="002B0F5B"/>
    <w:rsid w:val="002B12FD"/>
    <w:rsid w:val="002B4062"/>
    <w:rsid w:val="002C0189"/>
    <w:rsid w:val="002C77A9"/>
    <w:rsid w:val="002D023E"/>
    <w:rsid w:val="002D7617"/>
    <w:rsid w:val="002E0E06"/>
    <w:rsid w:val="002F04AD"/>
    <w:rsid w:val="00304AB0"/>
    <w:rsid w:val="00307CF8"/>
    <w:rsid w:val="00314B00"/>
    <w:rsid w:val="00317AD9"/>
    <w:rsid w:val="00332044"/>
    <w:rsid w:val="00333981"/>
    <w:rsid w:val="00341B90"/>
    <w:rsid w:val="00352018"/>
    <w:rsid w:val="00353E59"/>
    <w:rsid w:val="00355B66"/>
    <w:rsid w:val="003565D6"/>
    <w:rsid w:val="003650BD"/>
    <w:rsid w:val="003664BD"/>
    <w:rsid w:val="00366F25"/>
    <w:rsid w:val="003670BC"/>
    <w:rsid w:val="003702B8"/>
    <w:rsid w:val="00372B9F"/>
    <w:rsid w:val="00374A14"/>
    <w:rsid w:val="00376F6A"/>
    <w:rsid w:val="00377442"/>
    <w:rsid w:val="00386130"/>
    <w:rsid w:val="003914D6"/>
    <w:rsid w:val="0039775A"/>
    <w:rsid w:val="003A1B49"/>
    <w:rsid w:val="003A351F"/>
    <w:rsid w:val="003A72E8"/>
    <w:rsid w:val="003B3F29"/>
    <w:rsid w:val="003B7835"/>
    <w:rsid w:val="003C0592"/>
    <w:rsid w:val="003C59FE"/>
    <w:rsid w:val="003D7470"/>
    <w:rsid w:val="003E4E31"/>
    <w:rsid w:val="003E5012"/>
    <w:rsid w:val="003F7337"/>
    <w:rsid w:val="004072AE"/>
    <w:rsid w:val="00415676"/>
    <w:rsid w:val="004227FB"/>
    <w:rsid w:val="004304B3"/>
    <w:rsid w:val="004316FC"/>
    <w:rsid w:val="00434183"/>
    <w:rsid w:val="004354C8"/>
    <w:rsid w:val="0044027C"/>
    <w:rsid w:val="004413DA"/>
    <w:rsid w:val="00442BD6"/>
    <w:rsid w:val="00451258"/>
    <w:rsid w:val="0045270C"/>
    <w:rsid w:val="00453911"/>
    <w:rsid w:val="00455F04"/>
    <w:rsid w:val="00457D3A"/>
    <w:rsid w:val="0046029C"/>
    <w:rsid w:val="004607CD"/>
    <w:rsid w:val="00460E75"/>
    <w:rsid w:val="00462772"/>
    <w:rsid w:val="0046315B"/>
    <w:rsid w:val="0046595C"/>
    <w:rsid w:val="004763CB"/>
    <w:rsid w:val="0047658E"/>
    <w:rsid w:val="004778AF"/>
    <w:rsid w:val="00477E27"/>
    <w:rsid w:val="0048545B"/>
    <w:rsid w:val="0049278B"/>
    <w:rsid w:val="00495B46"/>
    <w:rsid w:val="004A7C14"/>
    <w:rsid w:val="004B4931"/>
    <w:rsid w:val="004B5373"/>
    <w:rsid w:val="004C4E42"/>
    <w:rsid w:val="004E01F2"/>
    <w:rsid w:val="004E458F"/>
    <w:rsid w:val="004F3BEC"/>
    <w:rsid w:val="004F3EC3"/>
    <w:rsid w:val="00500389"/>
    <w:rsid w:val="005057C2"/>
    <w:rsid w:val="00505FF9"/>
    <w:rsid w:val="005107C6"/>
    <w:rsid w:val="00510C3E"/>
    <w:rsid w:val="00510FDF"/>
    <w:rsid w:val="005130B7"/>
    <w:rsid w:val="00517D8C"/>
    <w:rsid w:val="0052726F"/>
    <w:rsid w:val="0052775C"/>
    <w:rsid w:val="005538E4"/>
    <w:rsid w:val="005560EB"/>
    <w:rsid w:val="00556402"/>
    <w:rsid w:val="00561030"/>
    <w:rsid w:val="00571CA5"/>
    <w:rsid w:val="00571F0A"/>
    <w:rsid w:val="0058136C"/>
    <w:rsid w:val="00587279"/>
    <w:rsid w:val="00592E59"/>
    <w:rsid w:val="00593EA8"/>
    <w:rsid w:val="005A0A20"/>
    <w:rsid w:val="005A4747"/>
    <w:rsid w:val="005A5B6D"/>
    <w:rsid w:val="005B28CC"/>
    <w:rsid w:val="005B49E5"/>
    <w:rsid w:val="005C2822"/>
    <w:rsid w:val="005C7267"/>
    <w:rsid w:val="005C765D"/>
    <w:rsid w:val="005D0532"/>
    <w:rsid w:val="005D0616"/>
    <w:rsid w:val="005E154E"/>
    <w:rsid w:val="005E421E"/>
    <w:rsid w:val="005F3950"/>
    <w:rsid w:val="00601075"/>
    <w:rsid w:val="00603134"/>
    <w:rsid w:val="00611E73"/>
    <w:rsid w:val="0062675B"/>
    <w:rsid w:val="0063169D"/>
    <w:rsid w:val="00635F3D"/>
    <w:rsid w:val="00643925"/>
    <w:rsid w:val="00650097"/>
    <w:rsid w:val="00650A83"/>
    <w:rsid w:val="00653A02"/>
    <w:rsid w:val="00655E1B"/>
    <w:rsid w:val="00656D88"/>
    <w:rsid w:val="00663DAC"/>
    <w:rsid w:val="00665030"/>
    <w:rsid w:val="006677F1"/>
    <w:rsid w:val="00670F63"/>
    <w:rsid w:val="00674ED5"/>
    <w:rsid w:val="00675C28"/>
    <w:rsid w:val="0067607B"/>
    <w:rsid w:val="00676B7B"/>
    <w:rsid w:val="00680FB8"/>
    <w:rsid w:val="00683E1F"/>
    <w:rsid w:val="00686187"/>
    <w:rsid w:val="006C2543"/>
    <w:rsid w:val="006E0E44"/>
    <w:rsid w:val="006E1248"/>
    <w:rsid w:val="006E3AE0"/>
    <w:rsid w:val="006E6F06"/>
    <w:rsid w:val="006F2661"/>
    <w:rsid w:val="006F5682"/>
    <w:rsid w:val="006F6121"/>
    <w:rsid w:val="00713350"/>
    <w:rsid w:val="00723464"/>
    <w:rsid w:val="007346B8"/>
    <w:rsid w:val="007369D4"/>
    <w:rsid w:val="00736ED4"/>
    <w:rsid w:val="00744BBC"/>
    <w:rsid w:val="0074576E"/>
    <w:rsid w:val="00752AB4"/>
    <w:rsid w:val="00755E43"/>
    <w:rsid w:val="00765D88"/>
    <w:rsid w:val="00770D26"/>
    <w:rsid w:val="00773A15"/>
    <w:rsid w:val="0077512F"/>
    <w:rsid w:val="00776703"/>
    <w:rsid w:val="007848CF"/>
    <w:rsid w:val="007A20CB"/>
    <w:rsid w:val="007A294E"/>
    <w:rsid w:val="007A296E"/>
    <w:rsid w:val="007A2CF8"/>
    <w:rsid w:val="007A4E4D"/>
    <w:rsid w:val="007C222F"/>
    <w:rsid w:val="007C281F"/>
    <w:rsid w:val="007C3339"/>
    <w:rsid w:val="007C3579"/>
    <w:rsid w:val="007C43EA"/>
    <w:rsid w:val="007D5EC8"/>
    <w:rsid w:val="007D79F5"/>
    <w:rsid w:val="007E3663"/>
    <w:rsid w:val="007E5343"/>
    <w:rsid w:val="007F0A09"/>
    <w:rsid w:val="007F241B"/>
    <w:rsid w:val="007F300C"/>
    <w:rsid w:val="007F3C56"/>
    <w:rsid w:val="007F6D0D"/>
    <w:rsid w:val="0080006C"/>
    <w:rsid w:val="00803507"/>
    <w:rsid w:val="00807115"/>
    <w:rsid w:val="00810C88"/>
    <w:rsid w:val="00820AD2"/>
    <w:rsid w:val="0082122D"/>
    <w:rsid w:val="008244AE"/>
    <w:rsid w:val="00831541"/>
    <w:rsid w:val="00833AC3"/>
    <w:rsid w:val="008345B5"/>
    <w:rsid w:val="00841D4E"/>
    <w:rsid w:val="00846793"/>
    <w:rsid w:val="0085091D"/>
    <w:rsid w:val="00851E6C"/>
    <w:rsid w:val="00863A4D"/>
    <w:rsid w:val="00866250"/>
    <w:rsid w:val="00870103"/>
    <w:rsid w:val="00893945"/>
    <w:rsid w:val="00893B7A"/>
    <w:rsid w:val="008A2B6B"/>
    <w:rsid w:val="008A5CE7"/>
    <w:rsid w:val="008B0686"/>
    <w:rsid w:val="008B098E"/>
    <w:rsid w:val="008B4C69"/>
    <w:rsid w:val="008B5550"/>
    <w:rsid w:val="008B76DE"/>
    <w:rsid w:val="008B7AD0"/>
    <w:rsid w:val="008C2C17"/>
    <w:rsid w:val="008C3DF5"/>
    <w:rsid w:val="008C60D3"/>
    <w:rsid w:val="008D6689"/>
    <w:rsid w:val="008E4AAB"/>
    <w:rsid w:val="008E53D9"/>
    <w:rsid w:val="008F6423"/>
    <w:rsid w:val="009048F1"/>
    <w:rsid w:val="009049E1"/>
    <w:rsid w:val="00905DF7"/>
    <w:rsid w:val="00905F29"/>
    <w:rsid w:val="00931E3D"/>
    <w:rsid w:val="00933A39"/>
    <w:rsid w:val="009364DC"/>
    <w:rsid w:val="00942BF7"/>
    <w:rsid w:val="00950DE9"/>
    <w:rsid w:val="00952B65"/>
    <w:rsid w:val="009537E2"/>
    <w:rsid w:val="00953A03"/>
    <w:rsid w:val="009579F9"/>
    <w:rsid w:val="0096502B"/>
    <w:rsid w:val="00967FDC"/>
    <w:rsid w:val="00970603"/>
    <w:rsid w:val="00970AC5"/>
    <w:rsid w:val="00973A5E"/>
    <w:rsid w:val="00974B55"/>
    <w:rsid w:val="00974FF2"/>
    <w:rsid w:val="009762AE"/>
    <w:rsid w:val="0097695F"/>
    <w:rsid w:val="009769D4"/>
    <w:rsid w:val="009A1D9E"/>
    <w:rsid w:val="009A37F4"/>
    <w:rsid w:val="009B5C40"/>
    <w:rsid w:val="009C2F08"/>
    <w:rsid w:val="009D05F0"/>
    <w:rsid w:val="009D51FE"/>
    <w:rsid w:val="009E0335"/>
    <w:rsid w:val="009F157E"/>
    <w:rsid w:val="009F28A9"/>
    <w:rsid w:val="009F4C88"/>
    <w:rsid w:val="00A00703"/>
    <w:rsid w:val="00A20389"/>
    <w:rsid w:val="00A24136"/>
    <w:rsid w:val="00A318FF"/>
    <w:rsid w:val="00A32FB9"/>
    <w:rsid w:val="00A37108"/>
    <w:rsid w:val="00A407B8"/>
    <w:rsid w:val="00A46587"/>
    <w:rsid w:val="00A56BC2"/>
    <w:rsid w:val="00A57F61"/>
    <w:rsid w:val="00A61890"/>
    <w:rsid w:val="00A722FD"/>
    <w:rsid w:val="00A74DAA"/>
    <w:rsid w:val="00A80E6C"/>
    <w:rsid w:val="00A8144A"/>
    <w:rsid w:val="00A86DDD"/>
    <w:rsid w:val="00A90AF9"/>
    <w:rsid w:val="00A910CE"/>
    <w:rsid w:val="00A915BB"/>
    <w:rsid w:val="00A933E1"/>
    <w:rsid w:val="00A94B2F"/>
    <w:rsid w:val="00A96C06"/>
    <w:rsid w:val="00AA4DAD"/>
    <w:rsid w:val="00AB68CF"/>
    <w:rsid w:val="00AD3270"/>
    <w:rsid w:val="00AD344A"/>
    <w:rsid w:val="00AD5384"/>
    <w:rsid w:val="00AE0DB9"/>
    <w:rsid w:val="00AE242C"/>
    <w:rsid w:val="00AF26A3"/>
    <w:rsid w:val="00AF60CD"/>
    <w:rsid w:val="00AF60EF"/>
    <w:rsid w:val="00B01030"/>
    <w:rsid w:val="00B05A6D"/>
    <w:rsid w:val="00B100AE"/>
    <w:rsid w:val="00B16BF6"/>
    <w:rsid w:val="00B22791"/>
    <w:rsid w:val="00B23DD2"/>
    <w:rsid w:val="00B25DD8"/>
    <w:rsid w:val="00B2706C"/>
    <w:rsid w:val="00B319A2"/>
    <w:rsid w:val="00B37EEB"/>
    <w:rsid w:val="00B42311"/>
    <w:rsid w:val="00B42F1A"/>
    <w:rsid w:val="00B43E65"/>
    <w:rsid w:val="00B477A2"/>
    <w:rsid w:val="00B5540A"/>
    <w:rsid w:val="00B55E5A"/>
    <w:rsid w:val="00B57183"/>
    <w:rsid w:val="00B6297F"/>
    <w:rsid w:val="00B67296"/>
    <w:rsid w:val="00B72B55"/>
    <w:rsid w:val="00B72EB7"/>
    <w:rsid w:val="00B76F7E"/>
    <w:rsid w:val="00B8682D"/>
    <w:rsid w:val="00B920D2"/>
    <w:rsid w:val="00B94139"/>
    <w:rsid w:val="00BA03D2"/>
    <w:rsid w:val="00BA25CF"/>
    <w:rsid w:val="00BB3BC6"/>
    <w:rsid w:val="00BB7818"/>
    <w:rsid w:val="00BC089C"/>
    <w:rsid w:val="00BE070E"/>
    <w:rsid w:val="00BF2CF4"/>
    <w:rsid w:val="00C027F6"/>
    <w:rsid w:val="00C33530"/>
    <w:rsid w:val="00C33610"/>
    <w:rsid w:val="00C510DF"/>
    <w:rsid w:val="00C61F8E"/>
    <w:rsid w:val="00C679A3"/>
    <w:rsid w:val="00C77A9A"/>
    <w:rsid w:val="00C80247"/>
    <w:rsid w:val="00C93BF7"/>
    <w:rsid w:val="00C96BE0"/>
    <w:rsid w:val="00CA1C61"/>
    <w:rsid w:val="00CA3EBE"/>
    <w:rsid w:val="00CA4FF8"/>
    <w:rsid w:val="00CA5510"/>
    <w:rsid w:val="00CB78EA"/>
    <w:rsid w:val="00CC2A29"/>
    <w:rsid w:val="00CD0307"/>
    <w:rsid w:val="00CE18C4"/>
    <w:rsid w:val="00CE4D96"/>
    <w:rsid w:val="00CE5E29"/>
    <w:rsid w:val="00CF66DF"/>
    <w:rsid w:val="00D0250F"/>
    <w:rsid w:val="00D03CE2"/>
    <w:rsid w:val="00D06174"/>
    <w:rsid w:val="00D12684"/>
    <w:rsid w:val="00D14B8E"/>
    <w:rsid w:val="00D17CDB"/>
    <w:rsid w:val="00D274FB"/>
    <w:rsid w:val="00D27BC0"/>
    <w:rsid w:val="00D30297"/>
    <w:rsid w:val="00D3038F"/>
    <w:rsid w:val="00D32BB8"/>
    <w:rsid w:val="00D47813"/>
    <w:rsid w:val="00D52F8B"/>
    <w:rsid w:val="00D62B37"/>
    <w:rsid w:val="00D63B48"/>
    <w:rsid w:val="00D70D47"/>
    <w:rsid w:val="00D819E0"/>
    <w:rsid w:val="00D846A5"/>
    <w:rsid w:val="00D96833"/>
    <w:rsid w:val="00DA1C10"/>
    <w:rsid w:val="00DA2582"/>
    <w:rsid w:val="00DA30DF"/>
    <w:rsid w:val="00DB04A5"/>
    <w:rsid w:val="00DC5499"/>
    <w:rsid w:val="00DC74F4"/>
    <w:rsid w:val="00DD107B"/>
    <w:rsid w:val="00DF3B20"/>
    <w:rsid w:val="00E0052C"/>
    <w:rsid w:val="00E01A3F"/>
    <w:rsid w:val="00E02F35"/>
    <w:rsid w:val="00E03A93"/>
    <w:rsid w:val="00E20B28"/>
    <w:rsid w:val="00E218C0"/>
    <w:rsid w:val="00E40FCF"/>
    <w:rsid w:val="00E5038A"/>
    <w:rsid w:val="00E53586"/>
    <w:rsid w:val="00E557CF"/>
    <w:rsid w:val="00E563DA"/>
    <w:rsid w:val="00E57D8D"/>
    <w:rsid w:val="00E619CA"/>
    <w:rsid w:val="00E77D71"/>
    <w:rsid w:val="00E831E4"/>
    <w:rsid w:val="00E84CD7"/>
    <w:rsid w:val="00E94044"/>
    <w:rsid w:val="00E97F75"/>
    <w:rsid w:val="00EA0E41"/>
    <w:rsid w:val="00EA1561"/>
    <w:rsid w:val="00EA5FE4"/>
    <w:rsid w:val="00EA7D42"/>
    <w:rsid w:val="00EB1F33"/>
    <w:rsid w:val="00EB5610"/>
    <w:rsid w:val="00EC0A27"/>
    <w:rsid w:val="00EC32D4"/>
    <w:rsid w:val="00ED5123"/>
    <w:rsid w:val="00ED5413"/>
    <w:rsid w:val="00ED6E05"/>
    <w:rsid w:val="00EE3885"/>
    <w:rsid w:val="00EE3BB5"/>
    <w:rsid w:val="00EF0B7C"/>
    <w:rsid w:val="00EF6131"/>
    <w:rsid w:val="00EF75B6"/>
    <w:rsid w:val="00F0452B"/>
    <w:rsid w:val="00F04A51"/>
    <w:rsid w:val="00F102B9"/>
    <w:rsid w:val="00F1175A"/>
    <w:rsid w:val="00F11A17"/>
    <w:rsid w:val="00F17864"/>
    <w:rsid w:val="00F208B3"/>
    <w:rsid w:val="00F252AA"/>
    <w:rsid w:val="00F31343"/>
    <w:rsid w:val="00F3426C"/>
    <w:rsid w:val="00F40C4B"/>
    <w:rsid w:val="00F43F48"/>
    <w:rsid w:val="00F451A9"/>
    <w:rsid w:val="00F5418B"/>
    <w:rsid w:val="00F61977"/>
    <w:rsid w:val="00F61A15"/>
    <w:rsid w:val="00F62189"/>
    <w:rsid w:val="00F655A2"/>
    <w:rsid w:val="00F74876"/>
    <w:rsid w:val="00F8295A"/>
    <w:rsid w:val="00F907E0"/>
    <w:rsid w:val="00F96C6E"/>
    <w:rsid w:val="00FB16C7"/>
    <w:rsid w:val="00FB346E"/>
    <w:rsid w:val="00FC0E25"/>
    <w:rsid w:val="00FC1A14"/>
    <w:rsid w:val="00FC3319"/>
    <w:rsid w:val="00FE10F4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4268E"/>
  <w15:chartTrackingRefBased/>
  <w15:docId w15:val="{70D25AC7-E2E2-405F-9559-21670405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7F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353E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53E5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unhideWhenUsed/>
    <w:rsid w:val="00353E5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3E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3E5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0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57C2"/>
  </w:style>
  <w:style w:type="paragraph" w:styleId="Stopka">
    <w:name w:val="footer"/>
    <w:basedOn w:val="Normalny"/>
    <w:link w:val="StopkaZnak"/>
    <w:uiPriority w:val="99"/>
    <w:unhideWhenUsed/>
    <w:rsid w:val="0050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7C2"/>
  </w:style>
  <w:style w:type="character" w:styleId="Odwoaniedokomentarza">
    <w:name w:val="annotation reference"/>
    <w:uiPriority w:val="99"/>
    <w:semiHidden/>
    <w:unhideWhenUsed/>
    <w:rsid w:val="007C2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81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C28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81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281F"/>
    <w:rPr>
      <w:b/>
      <w:bCs/>
      <w:lang w:eastAsia="en-US"/>
    </w:rPr>
  </w:style>
  <w:style w:type="character" w:styleId="UyteHipercze">
    <w:name w:val="FollowedHyperlink"/>
    <w:uiPriority w:val="99"/>
    <w:semiHidden/>
    <w:unhideWhenUsed/>
    <w:rsid w:val="00F61A15"/>
    <w:rPr>
      <w:color w:val="954F72"/>
      <w:u w:val="single"/>
    </w:rPr>
  </w:style>
  <w:style w:type="paragraph" w:styleId="Poprawka">
    <w:name w:val="Revision"/>
    <w:hidden/>
    <w:uiPriority w:val="99"/>
    <w:semiHidden/>
    <w:rsid w:val="00571F0A"/>
    <w:rPr>
      <w:sz w:val="22"/>
      <w:szCs w:val="22"/>
      <w:lang w:eastAsia="en-US"/>
    </w:rPr>
  </w:style>
  <w:style w:type="paragraph" w:customStyle="1" w:styleId="pf0">
    <w:name w:val="pf0"/>
    <w:basedOn w:val="Normalny"/>
    <w:rsid w:val="00AF60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rsid w:val="00AF60CD"/>
    <w:rPr>
      <w:rFonts w:ascii="Segoe UI" w:hAnsi="Segoe UI" w:cs="Segoe UI" w:hint="default"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4F3EC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0AC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B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75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4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628246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63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0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5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5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7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5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4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111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ras.ue.pozna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aras.ue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ras.ue.pozna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4EED-8850-42D4-B710-4496C908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1951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ZPKiN Sp. z o.o.</Company>
  <LinksUpToDate>false</LinksUpToDate>
  <CharactersWithSpaces>13634</CharactersWithSpaces>
  <SharedDoc>false</SharedDoc>
  <HLinks>
    <vt:vector size="12" baseType="variant">
      <vt:variant>
        <vt:i4>3473515</vt:i4>
      </vt:variant>
      <vt:variant>
        <vt:i4>6</vt:i4>
      </vt:variant>
      <vt:variant>
        <vt:i4>0</vt:i4>
      </vt:variant>
      <vt:variant>
        <vt:i4>5</vt:i4>
      </vt:variant>
      <vt:variant>
        <vt:lpwstr>http://taras.ue.poznan.pl/</vt:lpwstr>
      </vt:variant>
      <vt:variant>
        <vt:lpwstr/>
      </vt:variant>
      <vt:variant>
        <vt:i4>3473515</vt:i4>
      </vt:variant>
      <vt:variant>
        <vt:i4>3</vt:i4>
      </vt:variant>
      <vt:variant>
        <vt:i4>0</vt:i4>
      </vt:variant>
      <vt:variant>
        <vt:i4>5</vt:i4>
      </vt:variant>
      <vt:variant>
        <vt:lpwstr>http://taras.ue.poznan.pl/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Zalewski</dc:creator>
  <cp:keywords/>
  <cp:lastModifiedBy>Angelika Jastrzębska</cp:lastModifiedBy>
  <cp:revision>3</cp:revision>
  <cp:lastPrinted>2025-05-07T10:09:00Z</cp:lastPrinted>
  <dcterms:created xsi:type="dcterms:W3CDTF">2025-05-22T06:43:00Z</dcterms:created>
  <dcterms:modified xsi:type="dcterms:W3CDTF">2025-06-02T12:03:00Z</dcterms:modified>
</cp:coreProperties>
</file>